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1B89EE" w14:textId="483BE653" w:rsidR="008B04F8" w:rsidRPr="00F0620A" w:rsidRDefault="008B04F8" w:rsidP="000E3BB9">
      <w:pPr>
        <w:spacing w:before="225" w:after="75" w:line="240" w:lineRule="auto"/>
        <w:jc w:val="center"/>
        <w:outlineLvl w:val="1"/>
        <w:rPr>
          <w:rFonts w:asciiTheme="minorHAnsi" w:eastAsia="Times New Roman" w:hAnsiTheme="minorHAnsi" w:cstheme="minorHAnsi"/>
          <w:spacing w:val="-15"/>
          <w:sz w:val="32"/>
          <w:szCs w:val="32"/>
          <w:u w:val="single"/>
          <w:lang w:eastAsia="cs-CZ"/>
        </w:rPr>
      </w:pPr>
      <w:r w:rsidRPr="00F0620A">
        <w:rPr>
          <w:rFonts w:asciiTheme="minorHAnsi" w:eastAsia="Times New Roman" w:hAnsiTheme="minorHAnsi" w:cstheme="minorHAnsi"/>
          <w:spacing w:val="-15"/>
          <w:sz w:val="32"/>
          <w:szCs w:val="32"/>
          <w:u w:val="single"/>
          <w:lang w:eastAsia="cs-CZ"/>
        </w:rPr>
        <w:t>Organizační směrnice ředitele k umísťování žáků a studentů v</w:t>
      </w:r>
      <w:r w:rsidR="005D1D17" w:rsidRPr="00F0620A">
        <w:rPr>
          <w:rFonts w:asciiTheme="minorHAnsi" w:eastAsia="Times New Roman" w:hAnsiTheme="minorHAnsi" w:cstheme="minorHAnsi"/>
          <w:spacing w:val="-15"/>
          <w:sz w:val="32"/>
          <w:szCs w:val="32"/>
          <w:u w:val="single"/>
          <w:lang w:eastAsia="cs-CZ"/>
        </w:rPr>
        <w:t> </w:t>
      </w:r>
      <w:r w:rsidRPr="00F0620A">
        <w:rPr>
          <w:rFonts w:asciiTheme="minorHAnsi" w:eastAsia="Times New Roman" w:hAnsiTheme="minorHAnsi" w:cstheme="minorHAnsi"/>
          <w:spacing w:val="-15"/>
          <w:sz w:val="32"/>
          <w:szCs w:val="32"/>
          <w:u w:val="single"/>
          <w:lang w:eastAsia="cs-CZ"/>
        </w:rPr>
        <w:t>DM</w:t>
      </w:r>
    </w:p>
    <w:p w14:paraId="66529C20" w14:textId="77777777" w:rsidR="005D1D17" w:rsidRPr="000E3BB9" w:rsidRDefault="005D1D17" w:rsidP="000E3BB9">
      <w:pPr>
        <w:spacing w:before="225" w:after="75" w:line="240" w:lineRule="auto"/>
        <w:jc w:val="center"/>
        <w:outlineLvl w:val="1"/>
        <w:rPr>
          <w:rFonts w:ascii="Arial" w:eastAsia="Times New Roman" w:hAnsi="Arial" w:cs="Arial"/>
          <w:spacing w:val="-15"/>
          <w:sz w:val="29"/>
          <w:szCs w:val="29"/>
          <w:u w:val="single"/>
          <w:lang w:eastAsia="cs-CZ"/>
        </w:rPr>
      </w:pPr>
    </w:p>
    <w:p w14:paraId="356D74EF" w14:textId="6139BE61" w:rsidR="000E3BB9" w:rsidRPr="00FF6B19" w:rsidRDefault="00203B46" w:rsidP="000E3BB9">
      <w:pPr>
        <w:spacing w:before="225" w:after="75" w:line="240" w:lineRule="auto"/>
        <w:outlineLvl w:val="1"/>
      </w:pPr>
      <w:r w:rsidRPr="00FF6B19">
        <w:t>Platnost aktualizace</w:t>
      </w:r>
      <w:r w:rsidR="00FF6B19" w:rsidRPr="00FF6B19">
        <w:t xml:space="preserve"> </w:t>
      </w:r>
      <w:r w:rsidR="00B8778C" w:rsidRPr="00FF6B19">
        <w:t>31</w:t>
      </w:r>
      <w:r w:rsidR="00FF6B19" w:rsidRPr="00FF6B19">
        <w:t>. 1. 2024</w:t>
      </w:r>
      <w:r w:rsidR="000E3BB9" w:rsidRPr="00FF6B19">
        <w:tab/>
      </w:r>
      <w:r w:rsidR="000E3BB9" w:rsidRPr="00FF6B19">
        <w:tab/>
      </w:r>
      <w:r w:rsidRPr="00FF6B19">
        <w:t xml:space="preserve"> </w:t>
      </w:r>
      <w:r w:rsidR="000E3BB9" w:rsidRPr="00FF6B19">
        <w:tab/>
      </w:r>
      <w:r w:rsidR="000E3BB9" w:rsidRPr="00FF6B19">
        <w:tab/>
      </w:r>
      <w:r w:rsidR="00FF6B19">
        <w:tab/>
      </w:r>
      <w:r w:rsidR="000E3BB9" w:rsidRPr="00FF6B19">
        <w:t xml:space="preserve">zpracovala Mgr. </w:t>
      </w:r>
      <w:r w:rsidR="00FF6B19" w:rsidRPr="00FF6B19">
        <w:t>Jana Menyjarová</w:t>
      </w:r>
    </w:p>
    <w:p w14:paraId="672A6659" w14:textId="064B5571" w:rsidR="002819F4" w:rsidRPr="000E3BB9" w:rsidRDefault="007A5E48" w:rsidP="000E3BB9">
      <w:pPr>
        <w:spacing w:before="225" w:after="75" w:line="240" w:lineRule="auto"/>
        <w:outlineLvl w:val="1"/>
        <w:rPr>
          <w:rFonts w:ascii="Arial" w:eastAsia="Times New Roman" w:hAnsi="Arial" w:cs="Arial"/>
          <w:spacing w:val="-15"/>
          <w:sz w:val="20"/>
          <w:szCs w:val="29"/>
          <w:lang w:eastAsia="cs-CZ"/>
        </w:rPr>
      </w:pP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  <w:r>
        <w:rPr>
          <w:rFonts w:ascii="Arial" w:eastAsia="Times New Roman" w:hAnsi="Arial" w:cs="Arial"/>
          <w:spacing w:val="-15"/>
          <w:sz w:val="20"/>
          <w:szCs w:val="29"/>
          <w:lang w:eastAsia="cs-CZ"/>
        </w:rPr>
        <w:tab/>
      </w:r>
    </w:p>
    <w:p w14:paraId="5DAB6C7B" w14:textId="77777777" w:rsidR="002819F4" w:rsidRPr="000E3BB9" w:rsidRDefault="002819F4" w:rsidP="008B04F8">
      <w:pPr>
        <w:spacing w:after="0" w:line="281" w:lineRule="atLeast"/>
        <w:jc w:val="both"/>
        <w:rPr>
          <w:rFonts w:ascii="Arial" w:eastAsia="Times New Roman" w:hAnsi="Arial" w:cs="Arial"/>
          <w:b/>
          <w:bCs/>
          <w:sz w:val="17"/>
          <w:lang w:eastAsia="cs-CZ"/>
        </w:rPr>
      </w:pPr>
    </w:p>
    <w:p w14:paraId="3C6208D9" w14:textId="628C6D4D" w:rsidR="008B04F8" w:rsidRDefault="008120F8" w:rsidP="008B04F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Čl. 1   Obecná ustanovení</w:t>
      </w:r>
    </w:p>
    <w:p w14:paraId="07F92031" w14:textId="7C1FC7FE" w:rsidR="008120F8" w:rsidRDefault="008120F8" w:rsidP="008B04F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B653939" w14:textId="7F497417" w:rsidR="008120F8" w:rsidRDefault="008120F8" w:rsidP="008120F8">
      <w:pPr>
        <w:numPr>
          <w:ilvl w:val="0"/>
          <w:numId w:val="15"/>
        </w:numPr>
        <w:suppressAutoHyphens w:val="0"/>
        <w:spacing w:after="118" w:line="247" w:lineRule="auto"/>
        <w:ind w:hanging="10"/>
        <w:jc w:val="both"/>
      </w:pPr>
      <w:r>
        <w:t>Vnitřní předpis vychází z ustanovení § 121 a § 183 zákona 561/2004 Sb., o předškolním, základním, středním, vyšším odborném a jiném vzdělávání (školský zákon), v platném znění a jeho provádějícího právního předpisu</w:t>
      </w:r>
      <w:r w:rsidR="00FF6B19">
        <w:t>,</w:t>
      </w:r>
      <w:r>
        <w:t xml:space="preserve"> vyhlášky 108/2005 Sb., o školských výchovných a ubytovacích zařízeních a školských účelových zařízeních, ve znění pozdějších změn, a doplňuje Vnitřní řád domova mládeže. </w:t>
      </w:r>
    </w:p>
    <w:p w14:paraId="4550E851" w14:textId="77777777" w:rsidR="008120F8" w:rsidRDefault="008120F8" w:rsidP="008120F8">
      <w:pPr>
        <w:numPr>
          <w:ilvl w:val="0"/>
          <w:numId w:val="15"/>
        </w:numPr>
        <w:suppressAutoHyphens w:val="0"/>
        <w:spacing w:after="429" w:line="247" w:lineRule="auto"/>
        <w:ind w:hanging="10"/>
        <w:jc w:val="both"/>
      </w:pPr>
      <w:r>
        <w:t xml:space="preserve">Vnitřní předpis stanovuje pravidla k umísťování žáků a studentů k ubytování v domově mládeže, organizační postup, upřesňuje kritéria a závazné termíny pro přijetí přihlášek k ubytování a jejich vyhodnocování, oznamování v souladu se zákonem č. 500/2004 Sb., správní řád, v platném znění. </w:t>
      </w:r>
    </w:p>
    <w:p w14:paraId="6B1C35A1" w14:textId="77777777" w:rsidR="008120F8" w:rsidRPr="00B61FF2" w:rsidRDefault="008120F8" w:rsidP="00B61FF2">
      <w:pPr>
        <w:rPr>
          <w:b/>
          <w:sz w:val="24"/>
        </w:rPr>
      </w:pPr>
      <w:r w:rsidRPr="00B61FF2">
        <w:rPr>
          <w:b/>
          <w:sz w:val="24"/>
        </w:rPr>
        <w:t xml:space="preserve">Čl. 2 Hmotné zabezpečení, úplata za vzdělávání a školské služby </w:t>
      </w:r>
    </w:p>
    <w:p w14:paraId="3442461E" w14:textId="652FD8AB" w:rsidR="008120F8" w:rsidRDefault="008120F8" w:rsidP="008120F8">
      <w:pPr>
        <w:numPr>
          <w:ilvl w:val="0"/>
          <w:numId w:val="16"/>
        </w:numPr>
        <w:suppressAutoHyphens w:val="0"/>
        <w:spacing w:after="118" w:line="247" w:lineRule="auto"/>
        <w:ind w:hanging="567"/>
        <w:jc w:val="both"/>
      </w:pPr>
      <w:r>
        <w:t xml:space="preserve">V souladu </w:t>
      </w:r>
      <w:r w:rsidR="009D0379">
        <w:t>s</w:t>
      </w:r>
      <w:r>
        <w:t xml:space="preserve"> § 117</w:t>
      </w:r>
      <w:r w:rsidR="009D0379">
        <w:t xml:space="preserve"> a § 122 odst. 2</w:t>
      </w:r>
      <w:r>
        <w:t xml:space="preserve"> školského zákona poskytuje Domov mládeže GPOA Znojmo (dále „DM“) jako školské výchovné a ubytovací zařízení žákům středních škol hmotné zabezpečení. </w:t>
      </w:r>
    </w:p>
    <w:p w14:paraId="6D88C4A3" w14:textId="52949ED8" w:rsidR="008120F8" w:rsidRDefault="00E24F20" w:rsidP="008120F8">
      <w:pPr>
        <w:numPr>
          <w:ilvl w:val="0"/>
          <w:numId w:val="16"/>
        </w:numPr>
        <w:suppressAutoHyphens w:val="0"/>
        <w:spacing w:after="118" w:line="247" w:lineRule="auto"/>
        <w:ind w:hanging="567"/>
        <w:jc w:val="both"/>
      </w:pPr>
      <w:r>
        <w:t>Nezletilým žákům středních škol se poskytuje hmotné zabezpečení, které zahrnuje školní stravování po dobu jejich pobytu ve škole a ve školském zařízení podle § 117 odst. 1 písm. b) a c), a dále v případě potřeby ubytování. Zletilým žákům středních škol a studentům vyšších odborných škol lze poskytovat hmotné zabezpečení podle věty první.</w:t>
      </w:r>
      <w:r w:rsidR="008120F8">
        <w:t xml:space="preserve"> </w:t>
      </w:r>
    </w:p>
    <w:p w14:paraId="2609DF73" w14:textId="65402306" w:rsidR="008120F8" w:rsidRDefault="008120F8" w:rsidP="008120F8">
      <w:pPr>
        <w:numPr>
          <w:ilvl w:val="0"/>
          <w:numId w:val="16"/>
        </w:numPr>
        <w:suppressAutoHyphens w:val="0"/>
        <w:spacing w:after="118" w:line="247" w:lineRule="auto"/>
        <w:ind w:hanging="567"/>
        <w:jc w:val="both"/>
      </w:pPr>
      <w:r>
        <w:t xml:space="preserve">Ke stanovení výše úplaty za poskytování vzdělávání a školské služby je vydávána – směrnice o stanovení úplaty za ubytování v DM.     </w:t>
      </w:r>
    </w:p>
    <w:p w14:paraId="688C8D45" w14:textId="77777777" w:rsidR="00701D1D" w:rsidRDefault="00701D1D" w:rsidP="00701D1D">
      <w:pPr>
        <w:suppressAutoHyphens w:val="0"/>
        <w:spacing w:after="118" w:line="247" w:lineRule="auto"/>
        <w:ind w:left="567"/>
        <w:jc w:val="both"/>
      </w:pPr>
    </w:p>
    <w:p w14:paraId="7F749767" w14:textId="0B609D28" w:rsidR="008120F8" w:rsidRPr="00B61FF2" w:rsidRDefault="00B61FF2" w:rsidP="00B61FF2">
      <w:pPr>
        <w:rPr>
          <w:b/>
          <w:sz w:val="24"/>
        </w:rPr>
      </w:pPr>
      <w:r w:rsidRPr="00B61FF2">
        <w:rPr>
          <w:b/>
          <w:sz w:val="24"/>
        </w:rPr>
        <w:t xml:space="preserve">ČL. 3. </w:t>
      </w:r>
      <w:r w:rsidR="008120F8" w:rsidRPr="00B61FF2">
        <w:rPr>
          <w:b/>
          <w:sz w:val="24"/>
        </w:rPr>
        <w:t xml:space="preserve">Zahájení, průběh a ukončení přijímacího řízení k umístění žáka </w:t>
      </w:r>
      <w:r>
        <w:rPr>
          <w:b/>
          <w:sz w:val="24"/>
        </w:rPr>
        <w:t xml:space="preserve">k </w:t>
      </w:r>
      <w:r w:rsidR="008120F8" w:rsidRPr="00B61FF2">
        <w:rPr>
          <w:b/>
          <w:sz w:val="24"/>
        </w:rPr>
        <w:t xml:space="preserve">ubytování </w:t>
      </w:r>
    </w:p>
    <w:p w14:paraId="36E1533D" w14:textId="2B86ACBF" w:rsidR="008120F8" w:rsidRDefault="008120F8" w:rsidP="009D0379">
      <w:pPr>
        <w:numPr>
          <w:ilvl w:val="0"/>
          <w:numId w:val="17"/>
        </w:numPr>
        <w:suppressAutoHyphens w:val="0"/>
        <w:spacing w:after="118" w:line="247" w:lineRule="auto"/>
        <w:ind w:hanging="567"/>
        <w:jc w:val="both"/>
      </w:pPr>
      <w:r>
        <w:t>Přijímací řízení k umístění žák</w:t>
      </w:r>
      <w:r w:rsidR="10FBBEF1">
        <w:t>yně</w:t>
      </w:r>
      <w:r>
        <w:t xml:space="preserve"> do domova mládeže je zahájeno výzvou k podání přihlášky a její přílohy. </w:t>
      </w:r>
      <w:r w:rsidR="009D0379">
        <w:t>Přihláška k ubytování - včetně přílohy a přihláška ke stravování jsou zveřejněny n</w:t>
      </w:r>
      <w:r w:rsidR="009D0379" w:rsidRPr="312E4AF1">
        <w:t>a webových stránkách GPOA Znojmo.</w:t>
      </w:r>
    </w:p>
    <w:p w14:paraId="1217D7E2" w14:textId="29C73057" w:rsidR="008120F8" w:rsidRDefault="008120F8" w:rsidP="008120F8">
      <w:pPr>
        <w:numPr>
          <w:ilvl w:val="0"/>
          <w:numId w:val="17"/>
        </w:numPr>
        <w:suppressAutoHyphens w:val="0"/>
        <w:spacing w:after="118" w:line="247" w:lineRule="auto"/>
        <w:ind w:hanging="567"/>
        <w:jc w:val="both"/>
      </w:pPr>
      <w:r>
        <w:t>Náležitě vyplněnou přihlášku k ubytování zákonným zástupcem nezletilé žák</w:t>
      </w:r>
      <w:r w:rsidR="11E57A11">
        <w:t>yně</w:t>
      </w:r>
      <w:r>
        <w:t xml:space="preserve"> nebo zletil</w:t>
      </w:r>
      <w:r w:rsidR="5102CD8F">
        <w:t>ou</w:t>
      </w:r>
      <w:r>
        <w:t xml:space="preserve"> žák</w:t>
      </w:r>
      <w:r w:rsidR="797FBBEF">
        <w:t>yní</w:t>
      </w:r>
      <w:r>
        <w:t xml:space="preserve"> lze podat ve st</w:t>
      </w:r>
      <w:r w:rsidR="009D0379">
        <w:t>anoveném termínu</w:t>
      </w:r>
      <w:r>
        <w:t xml:space="preserve">:  </w:t>
      </w:r>
    </w:p>
    <w:p w14:paraId="6F904472" w14:textId="11E20A71" w:rsidR="009D0379" w:rsidRDefault="00B61FF2" w:rsidP="009D0379">
      <w:pPr>
        <w:numPr>
          <w:ilvl w:val="1"/>
          <w:numId w:val="17"/>
        </w:numPr>
        <w:suppressAutoHyphens w:val="0"/>
        <w:spacing w:after="118" w:line="247" w:lineRule="auto"/>
        <w:jc w:val="both"/>
      </w:pPr>
      <w:r>
        <w:t>osobně či poštou přímo na sekretariát GPOA Znojmo</w:t>
      </w:r>
      <w:r w:rsidR="009D0379">
        <w:t>, Pontassievská 350/3 – nové žákyně</w:t>
      </w:r>
    </w:p>
    <w:p w14:paraId="2B6850E3" w14:textId="48198AEC" w:rsidR="009D0379" w:rsidRDefault="00B61FF2" w:rsidP="009D0379">
      <w:pPr>
        <w:numPr>
          <w:ilvl w:val="1"/>
          <w:numId w:val="17"/>
        </w:numPr>
        <w:suppressAutoHyphens w:val="0"/>
        <w:spacing w:after="118" w:line="247" w:lineRule="auto"/>
        <w:jc w:val="both"/>
      </w:pPr>
      <w:r>
        <w:t xml:space="preserve">osobně v kanceláři vychovatelek přímo na DM </w:t>
      </w:r>
      <w:r w:rsidR="009D0379">
        <w:t>– pouze ubytované žákyně</w:t>
      </w:r>
      <w:r w:rsidR="009D0379" w:rsidRPr="009D0379">
        <w:t xml:space="preserve"> </w:t>
      </w:r>
    </w:p>
    <w:p w14:paraId="77C428E2" w14:textId="20B089EF" w:rsidR="009D0379" w:rsidRDefault="009D0379" w:rsidP="009D0379">
      <w:pPr>
        <w:numPr>
          <w:ilvl w:val="0"/>
          <w:numId w:val="17"/>
        </w:numPr>
        <w:suppressAutoHyphens w:val="0"/>
        <w:spacing w:after="118" w:line="247" w:lineRule="auto"/>
        <w:ind w:hanging="567"/>
        <w:jc w:val="both"/>
      </w:pPr>
      <w:r w:rsidRPr="00701D1D">
        <w:t>Přihláška k umístění do domova mládeže se podáv</w:t>
      </w:r>
      <w:r w:rsidR="0037354D" w:rsidRPr="00701D1D">
        <w:t>á</w:t>
      </w:r>
      <w:r w:rsidR="0037354D">
        <w:rPr>
          <w:b/>
        </w:rPr>
        <w:t xml:space="preserve"> na každý školní rok.</w:t>
      </w:r>
      <w:r w:rsidRPr="0037354D">
        <w:t xml:space="preserve"> </w:t>
      </w:r>
    </w:p>
    <w:p w14:paraId="2FA85657" w14:textId="68050A24" w:rsidR="00701D1D" w:rsidRDefault="00701D1D" w:rsidP="00701D1D">
      <w:pPr>
        <w:suppressAutoHyphens w:val="0"/>
        <w:spacing w:after="118" w:line="247" w:lineRule="auto"/>
        <w:jc w:val="both"/>
      </w:pPr>
    </w:p>
    <w:p w14:paraId="2462EC4F" w14:textId="02105564" w:rsidR="00701D1D" w:rsidRDefault="00701D1D" w:rsidP="00701D1D">
      <w:pPr>
        <w:suppressAutoHyphens w:val="0"/>
        <w:spacing w:after="118" w:line="247" w:lineRule="auto"/>
        <w:jc w:val="both"/>
      </w:pPr>
    </w:p>
    <w:p w14:paraId="47A883C4" w14:textId="77777777" w:rsidR="00701D1D" w:rsidRPr="0037354D" w:rsidRDefault="00701D1D" w:rsidP="00701D1D">
      <w:pPr>
        <w:suppressAutoHyphens w:val="0"/>
        <w:spacing w:after="118" w:line="247" w:lineRule="auto"/>
        <w:jc w:val="both"/>
      </w:pPr>
    </w:p>
    <w:p w14:paraId="539EF4E7" w14:textId="61B0EB8D" w:rsidR="008120F8" w:rsidRDefault="008120F8" w:rsidP="008120F8">
      <w:pPr>
        <w:numPr>
          <w:ilvl w:val="0"/>
          <w:numId w:val="17"/>
        </w:numPr>
        <w:suppressAutoHyphens w:val="0"/>
        <w:spacing w:after="118" w:line="247" w:lineRule="auto"/>
        <w:ind w:hanging="567"/>
        <w:jc w:val="both"/>
      </w:pPr>
      <w:r>
        <w:t>Uchazeč</w:t>
      </w:r>
      <w:r w:rsidR="2242B904">
        <w:t>ky</w:t>
      </w:r>
      <w:r>
        <w:t xml:space="preserve"> o umístění do domova mládeže předloží pro následující školní rok vyplněnou a podepsanou přihlášku nejpozději do 31. května. </w:t>
      </w:r>
    </w:p>
    <w:p w14:paraId="75688A53" w14:textId="77E66687" w:rsidR="00701D1D" w:rsidRDefault="008120F8" w:rsidP="00701D1D">
      <w:pPr>
        <w:numPr>
          <w:ilvl w:val="0"/>
          <w:numId w:val="17"/>
        </w:numPr>
        <w:suppressAutoHyphens w:val="0"/>
        <w:spacing w:after="390" w:line="247" w:lineRule="auto"/>
        <w:ind w:hanging="567"/>
        <w:jc w:val="both"/>
      </w:pPr>
      <w:r>
        <w:t>Přihlášky doš</w:t>
      </w:r>
      <w:r w:rsidR="004B1C0F">
        <w:t>lé po termínu uvedeném v odst. 4</w:t>
      </w:r>
      <w:r>
        <w:t xml:space="preserve"> a v průběhu školního roku budou vyřizovány průběžně podle volné lůžkové kapacity</w:t>
      </w:r>
      <w:r w:rsidR="00B61FF2">
        <w:t>.</w:t>
      </w:r>
      <w:r>
        <w:t xml:space="preserve"> </w:t>
      </w:r>
    </w:p>
    <w:p w14:paraId="18762B73" w14:textId="60B607B6" w:rsidR="008120F8" w:rsidRPr="00B61FF2" w:rsidRDefault="009B010E" w:rsidP="00B61FF2">
      <w:pPr>
        <w:rPr>
          <w:b/>
          <w:sz w:val="24"/>
        </w:rPr>
      </w:pPr>
      <w:r>
        <w:rPr>
          <w:b/>
          <w:sz w:val="24"/>
        </w:rPr>
        <w:t>Čl. 4 Průběh přijímacího řízení</w:t>
      </w:r>
    </w:p>
    <w:p w14:paraId="086D8EA2" w14:textId="181AB26A" w:rsidR="008120F8" w:rsidRDefault="008120F8" w:rsidP="008120F8">
      <w:pPr>
        <w:numPr>
          <w:ilvl w:val="0"/>
          <w:numId w:val="18"/>
        </w:numPr>
        <w:suppressAutoHyphens w:val="0"/>
        <w:spacing w:after="118" w:line="247" w:lineRule="auto"/>
        <w:ind w:hanging="567"/>
        <w:jc w:val="both"/>
      </w:pPr>
      <w:r>
        <w:t>Po zaevidování přihlášky ve spisové službě a zavedení uchazeče do databáze přij</w:t>
      </w:r>
      <w:r w:rsidR="00B61FF2">
        <w:t>ímacího řízení rozhodne ředitel</w:t>
      </w:r>
      <w:r>
        <w:t xml:space="preserve"> po stanoveném termínu pro podání přihlášky o umístění žák</w:t>
      </w:r>
      <w:r w:rsidR="4F629919">
        <w:t>yně</w:t>
      </w:r>
      <w:r>
        <w:t xml:space="preserve"> k ubytování.  </w:t>
      </w:r>
    </w:p>
    <w:p w14:paraId="7180DFD3" w14:textId="2F74F3AD" w:rsidR="004B1C0F" w:rsidRPr="0000421A" w:rsidRDefault="008120F8" w:rsidP="004B1C0F">
      <w:pPr>
        <w:numPr>
          <w:ilvl w:val="0"/>
          <w:numId w:val="18"/>
        </w:numPr>
        <w:suppressAutoHyphens w:val="0"/>
        <w:spacing w:after="142" w:line="247" w:lineRule="auto"/>
        <w:ind w:hanging="567"/>
        <w:jc w:val="both"/>
      </w:pPr>
      <w:r>
        <w:t>Při umísťování žák</w:t>
      </w:r>
      <w:r w:rsidR="3DF246FE">
        <w:t>yně</w:t>
      </w:r>
      <w:r>
        <w:t xml:space="preserve"> do domova mládeže přihlédne ředitel</w:t>
      </w:r>
      <w:r w:rsidR="0004140B">
        <w:t xml:space="preserve"> (dle vyhlášky 108/2005) </w:t>
      </w:r>
      <w:r w:rsidR="004B1C0F" w:rsidRPr="000414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ke vzdálenosti místa jejich bydliště, dopravní obslužnosti z místa jejich bydliště, k jejich sociálním poměrům a zdravotnímu stavu.</w:t>
      </w:r>
      <w:r w:rsidR="000414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0421A" w:rsidRPr="0000421A">
        <w:rPr>
          <w:iCs/>
          <w:color w:val="000000"/>
          <w:shd w:val="clear" w:color="auto" w:fill="FFFFFF"/>
        </w:rPr>
        <w:t>U žákyní, které byly ubytované v předchozím školním roce, přihlédne ředitel k jejich zapojení do akcí DM a k uděleným výchovným opatřením.</w:t>
      </w:r>
    </w:p>
    <w:p w14:paraId="4ADEB0EC" w14:textId="77777777" w:rsidR="003E206E" w:rsidRDefault="003E206E" w:rsidP="004B1C0F">
      <w:pPr>
        <w:suppressAutoHyphens w:val="0"/>
        <w:spacing w:after="142" w:line="247" w:lineRule="auto"/>
        <w:ind w:left="567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430E3D1" w14:textId="77777777" w:rsidR="003E206E" w:rsidRPr="00E946F6" w:rsidRDefault="003E206E" w:rsidP="003E206E">
      <w:pPr>
        <w:rPr>
          <w:b/>
          <w:sz w:val="24"/>
        </w:rPr>
      </w:pPr>
      <w:r w:rsidRPr="00E946F6">
        <w:rPr>
          <w:b/>
          <w:sz w:val="24"/>
        </w:rPr>
        <w:t xml:space="preserve">Čl. 5 Ukončení přijímacího řízení k umístění žáka a studenta k ubytování </w:t>
      </w:r>
    </w:p>
    <w:p w14:paraId="02A0A1F2" w14:textId="4C30C803" w:rsidR="003E206E" w:rsidRDefault="003E206E" w:rsidP="003E206E">
      <w:pPr>
        <w:numPr>
          <w:ilvl w:val="0"/>
          <w:numId w:val="20"/>
        </w:numPr>
        <w:suppressAutoHyphens w:val="0"/>
        <w:spacing w:after="118" w:line="247" w:lineRule="auto"/>
        <w:ind w:hanging="567"/>
        <w:jc w:val="both"/>
      </w:pPr>
      <w:r>
        <w:t xml:space="preserve">Nejdéle do 30 dnů od stanoveného termínu vydá ředitel písemné rozhodnutí o umístění nebo neumístění žákyně k ubytování. U přihlášek přijatých po tomto termínu nebo v průběhu školního roku vydá ředitel rozhodnutí do 30 dnů.   </w:t>
      </w:r>
    </w:p>
    <w:p w14:paraId="3FEE722C" w14:textId="0558904A" w:rsidR="696B903D" w:rsidRDefault="003E206E" w:rsidP="003E206E">
      <w:pPr>
        <w:numPr>
          <w:ilvl w:val="0"/>
          <w:numId w:val="20"/>
        </w:numPr>
        <w:suppressAutoHyphens w:val="0"/>
        <w:spacing w:after="118" w:line="247" w:lineRule="auto"/>
        <w:ind w:hanging="567"/>
        <w:jc w:val="both"/>
      </w:pPr>
      <w:r>
        <w:t>Ředitel písemně vyrozumí zákonného zástupce nezletilé žákyně nebo zletilou žákyni o umístění nebo</w:t>
      </w:r>
      <w:r w:rsidRPr="488EB937">
        <w:t xml:space="preserve"> neumístění žák</w:t>
      </w:r>
      <w:r>
        <w:t>yně</w:t>
      </w:r>
      <w:r w:rsidRPr="488EB937">
        <w:t xml:space="preserve"> </w:t>
      </w:r>
      <w:r>
        <w:t>do domova mládeže</w:t>
      </w:r>
      <w:r w:rsidRPr="312E4AF1">
        <w:t>.</w:t>
      </w:r>
    </w:p>
    <w:p w14:paraId="31A40A66" w14:textId="77777777" w:rsidR="003E206E" w:rsidRPr="003E206E" w:rsidRDefault="003E206E" w:rsidP="003E206E">
      <w:pPr>
        <w:suppressAutoHyphens w:val="0"/>
        <w:spacing w:after="118" w:line="247" w:lineRule="auto"/>
        <w:ind w:left="567"/>
        <w:jc w:val="both"/>
      </w:pPr>
    </w:p>
    <w:p w14:paraId="70CFAA07" w14:textId="4E4EE435" w:rsidR="137EB10C" w:rsidRDefault="003E206E" w:rsidP="488EB93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6</w:t>
      </w:r>
      <w:r w:rsidR="68C6E028" w:rsidRPr="488EB937">
        <w:rPr>
          <w:b/>
          <w:bCs/>
          <w:sz w:val="24"/>
          <w:szCs w:val="24"/>
        </w:rPr>
        <w:t xml:space="preserve"> Použití kritérií pro přijetí k umístění žáků a studentů do domova mládeže</w:t>
      </w:r>
    </w:p>
    <w:p w14:paraId="5BE1308A" w14:textId="77777777" w:rsidR="004B1C0F" w:rsidRDefault="004B1C0F" w:rsidP="488EB93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3E5DD84" w14:textId="77777777" w:rsidR="008120F8" w:rsidRPr="00654F22" w:rsidRDefault="008120F8" w:rsidP="004B1C0F">
      <w:pPr>
        <w:pStyle w:val="Odstavecseseznamem"/>
        <w:numPr>
          <w:ilvl w:val="0"/>
          <w:numId w:val="27"/>
        </w:numPr>
        <w:spacing w:after="118" w:line="247" w:lineRule="auto"/>
        <w:ind w:left="567" w:hanging="557"/>
        <w:jc w:val="both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654F22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Pokud počet přihlášek nepřesáhne lůžkovou kapacitu domova mládeže, nebude sestavováno pořadí dle bodovaných kritérií. </w:t>
      </w:r>
    </w:p>
    <w:p w14:paraId="150FDE88" w14:textId="6E992E98" w:rsidR="00701D1D" w:rsidRDefault="008120F8" w:rsidP="00701D1D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V případě umísťování ubytovaných žáků a stud</w:t>
      </w:r>
      <w:r w:rsidR="00701D1D">
        <w:rPr>
          <w:rFonts w:ascii="Calibri" w:eastAsia="Calibri" w:hAnsi="Calibri" w:cs="Calibri"/>
          <w:sz w:val="22"/>
          <w:szCs w:val="22"/>
          <w:lang w:eastAsia="ar-SA"/>
        </w:rPr>
        <w:t>entů pro následující školní rok postupuje ředitel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podle doporučení pedagogické rady</w:t>
      </w:r>
      <w:r w:rsidR="7F4D61CC"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vychovatelek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. </w:t>
      </w:r>
    </w:p>
    <w:p w14:paraId="40B16CC3" w14:textId="77777777" w:rsidR="00701D1D" w:rsidRDefault="008120F8" w:rsidP="00701D1D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Vychovatel</w:t>
      </w:r>
      <w:r w:rsidR="62754FD8" w:rsidRPr="004B1C0F">
        <w:rPr>
          <w:rFonts w:ascii="Calibri" w:eastAsia="Calibri" w:hAnsi="Calibri" w:cs="Calibri"/>
          <w:sz w:val="22"/>
          <w:szCs w:val="22"/>
          <w:lang w:eastAsia="ar-SA"/>
        </w:rPr>
        <w:t>ka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ve svém návrhu přihlédne k tomu, zda</w:t>
      </w:r>
      <w:r w:rsidR="00701D1D">
        <w:rPr>
          <w:rFonts w:ascii="Calibri" w:eastAsia="Calibri" w:hAnsi="Calibri" w:cs="Calibri"/>
          <w:sz w:val="22"/>
          <w:szCs w:val="22"/>
          <w:lang w:eastAsia="ar-SA"/>
        </w:rPr>
        <w:t>:</w:t>
      </w:r>
    </w:p>
    <w:p w14:paraId="5B35A759" w14:textId="3E05676E" w:rsidR="00701D1D" w:rsidRDefault="008120F8" w:rsidP="00701D1D">
      <w:pPr>
        <w:pStyle w:val="Odstavecseseznamem"/>
        <w:numPr>
          <w:ilvl w:val="0"/>
          <w:numId w:val="33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žák</w:t>
      </w:r>
      <w:r w:rsidR="6857E2AF" w:rsidRPr="004B1C0F">
        <w:rPr>
          <w:rFonts w:ascii="Calibri" w:eastAsia="Calibri" w:hAnsi="Calibri" w:cs="Calibri"/>
          <w:sz w:val="22"/>
          <w:szCs w:val="22"/>
          <w:lang w:eastAsia="ar-SA"/>
        </w:rPr>
        <w:t>yně</w:t>
      </w:r>
      <w:r w:rsidR="00701D1D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>měl</w:t>
      </w:r>
      <w:r w:rsidR="4458C186" w:rsidRPr="004B1C0F">
        <w:rPr>
          <w:rFonts w:ascii="Calibri" w:eastAsia="Calibri" w:hAnsi="Calibri" w:cs="Calibri"/>
          <w:sz w:val="22"/>
          <w:szCs w:val="22"/>
          <w:lang w:eastAsia="ar-SA"/>
        </w:rPr>
        <w:t>a</w:t>
      </w:r>
      <w:r w:rsidR="00701D1D">
        <w:rPr>
          <w:rFonts w:ascii="Calibri" w:eastAsia="Calibri" w:hAnsi="Calibri" w:cs="Calibri"/>
          <w:sz w:val="22"/>
          <w:szCs w:val="22"/>
          <w:lang w:eastAsia="ar-SA"/>
        </w:rPr>
        <w:t xml:space="preserve"> uděleno výchovné opatření,</w:t>
      </w:r>
    </w:p>
    <w:p w14:paraId="1CB4D51A" w14:textId="77777777" w:rsidR="00701D1D" w:rsidRDefault="008120F8" w:rsidP="00701D1D">
      <w:pPr>
        <w:pStyle w:val="Odstavecseseznamem"/>
        <w:numPr>
          <w:ilvl w:val="0"/>
          <w:numId w:val="33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měl</w:t>
      </w:r>
      <w:r w:rsidR="69A4AA30" w:rsidRPr="004B1C0F">
        <w:rPr>
          <w:rFonts w:ascii="Calibri" w:eastAsia="Calibri" w:hAnsi="Calibri" w:cs="Calibri"/>
          <w:sz w:val="22"/>
          <w:szCs w:val="22"/>
          <w:lang w:eastAsia="ar-SA"/>
        </w:rPr>
        <w:t>a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nepravidelnou plate</w:t>
      </w:r>
      <w:r w:rsidR="00701D1D">
        <w:rPr>
          <w:rFonts w:ascii="Calibri" w:eastAsia="Calibri" w:hAnsi="Calibri" w:cs="Calibri"/>
          <w:sz w:val="22"/>
          <w:szCs w:val="22"/>
          <w:lang w:eastAsia="ar-SA"/>
        </w:rPr>
        <w:t>bní morálku úplaty za ubytování.</w:t>
      </w:r>
    </w:p>
    <w:p w14:paraId="55548FD6" w14:textId="1D15B7FD" w:rsidR="008120F8" w:rsidRPr="004B1C0F" w:rsidRDefault="008120F8" w:rsidP="00701D1D">
      <w:pPr>
        <w:pStyle w:val="Odstavecseseznamem"/>
        <w:spacing w:after="118" w:line="247" w:lineRule="auto"/>
        <w:ind w:left="181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 </w:t>
      </w:r>
    </w:p>
    <w:p w14:paraId="0DA76529" w14:textId="7D2F5BE0" w:rsidR="32C1C534" w:rsidRDefault="32C1C534" w:rsidP="00FF6B19">
      <w:pPr>
        <w:pStyle w:val="Odstavecseseznamem"/>
        <w:numPr>
          <w:ilvl w:val="0"/>
          <w:numId w:val="27"/>
        </w:numPr>
        <w:ind w:left="567" w:hanging="55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654F22">
        <w:rPr>
          <w:rFonts w:ascii="Calibri" w:eastAsia="Calibri" w:hAnsi="Calibri" w:cs="Calibri"/>
          <w:b/>
          <w:sz w:val="22"/>
          <w:szCs w:val="22"/>
          <w:lang w:eastAsia="ar-SA"/>
        </w:rPr>
        <w:t>Pokud počet přihlášek překročí lůžkovou kapacitu domova mládeže, budou uchazečky</w:t>
      </w:r>
      <w:r w:rsidR="00FF6B19" w:rsidRPr="00654F22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Pr="00654F22">
        <w:rPr>
          <w:rFonts w:ascii="Calibri" w:eastAsia="Calibri" w:hAnsi="Calibri" w:cs="Calibri"/>
          <w:b/>
          <w:sz w:val="22"/>
          <w:szCs w:val="22"/>
          <w:lang w:eastAsia="ar-SA"/>
        </w:rPr>
        <w:t>přijímány na základě sestaveného pořadníku podle dosažených bodů daných kritérií</w:t>
      </w:r>
      <w:r w:rsidR="00FF6B19" w:rsidRPr="00654F22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Pr="00654F22">
        <w:rPr>
          <w:rFonts w:ascii="Calibri" w:eastAsia="Calibri" w:hAnsi="Calibri" w:cs="Calibri"/>
          <w:b/>
          <w:sz w:val="22"/>
          <w:szCs w:val="22"/>
          <w:lang w:eastAsia="ar-SA"/>
        </w:rPr>
        <w:t>přijímacího řízení</w:t>
      </w:r>
      <w:r w:rsidR="004B1C0F" w:rsidRPr="00654F22">
        <w:rPr>
          <w:rFonts w:ascii="Calibri" w:eastAsia="Calibri" w:hAnsi="Calibri" w:cs="Calibri"/>
          <w:b/>
          <w:sz w:val="22"/>
          <w:szCs w:val="22"/>
          <w:lang w:eastAsia="ar-SA"/>
        </w:rPr>
        <w:t>,</w:t>
      </w:r>
      <w:r w:rsidRPr="00654F22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a to do počtu lůžkové kapacity.</w:t>
      </w:r>
      <w:r w:rsidRPr="00FF6B19">
        <w:rPr>
          <w:rFonts w:ascii="Calibri" w:eastAsia="Calibri" w:hAnsi="Calibri" w:cs="Calibri"/>
          <w:sz w:val="22"/>
          <w:szCs w:val="22"/>
          <w:lang w:eastAsia="ar-SA"/>
        </w:rPr>
        <w:t xml:space="preserve"> Kritéria pro přijetí žákyní jsou přílohou</w:t>
      </w:r>
      <w:r w:rsidR="00654F22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FF6B19">
        <w:rPr>
          <w:rFonts w:ascii="Calibri" w:eastAsia="Calibri" w:hAnsi="Calibri" w:cs="Calibri"/>
          <w:sz w:val="22"/>
          <w:szCs w:val="22"/>
          <w:lang w:eastAsia="ar-SA"/>
        </w:rPr>
        <w:t>přihlášky do DM.</w:t>
      </w:r>
    </w:p>
    <w:p w14:paraId="00CBFD78" w14:textId="550F0925" w:rsidR="32C1C534" w:rsidRDefault="32C1C534" w:rsidP="004B1C0F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Neumístěné žákyně nad stanovenou kapacitu tvoří pořadí náhradníků dle dosažených bodů v případě, že zákonný zástupce nezletilé žákyně nebo zletilá žákyně potvrdí písemně, že na umístění v domově mládeže trvá. V případě odmítnutí uchazeče o umístění do domova mládeže, bude uchazeč vyřazen z pořadí.  </w:t>
      </w:r>
    </w:p>
    <w:p w14:paraId="3CDEA320" w14:textId="4424DA24" w:rsidR="00701D1D" w:rsidRDefault="00701D1D" w:rsidP="004B1C0F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4D176E9" w14:textId="02CBAEB3" w:rsidR="00701D1D" w:rsidRDefault="00701D1D" w:rsidP="004B1C0F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AF9CBA3" w14:textId="3C06186A" w:rsidR="00701D1D" w:rsidRDefault="00701D1D" w:rsidP="004B1C0F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0E37013" w14:textId="77777777" w:rsidR="00701D1D" w:rsidRDefault="00701D1D" w:rsidP="004B1C0F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397E25E5" w14:textId="77777777" w:rsidR="00701D1D" w:rsidRPr="004B1C0F" w:rsidRDefault="00701D1D" w:rsidP="004B1C0F">
      <w:pPr>
        <w:pStyle w:val="Odstavecseseznamem"/>
        <w:spacing w:after="118" w:line="247" w:lineRule="auto"/>
        <w:ind w:left="1090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12A5562C" w14:textId="77777777" w:rsidR="00654F22" w:rsidRDefault="32C1C534" w:rsidP="00701D1D">
      <w:pPr>
        <w:pStyle w:val="Odstavecseseznamem"/>
        <w:numPr>
          <w:ilvl w:val="0"/>
          <w:numId w:val="27"/>
        </w:numPr>
        <w:spacing w:line="247" w:lineRule="auto"/>
        <w:ind w:left="567" w:hanging="55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Přihlášky podané po stanoveném termínu, budou vyřizovány nejdříve po uspokojení žadatelů ze seznamu náhradníků, budou zařazeny na konec seznamu náhradníků podle data přijetí.  </w:t>
      </w:r>
    </w:p>
    <w:p w14:paraId="376B6B3C" w14:textId="0B9FF5CC" w:rsidR="32C1C534" w:rsidRPr="00654F22" w:rsidRDefault="32C1C534" w:rsidP="00701D1D">
      <w:pPr>
        <w:spacing w:after="0" w:line="247" w:lineRule="auto"/>
        <w:jc w:val="both"/>
      </w:pPr>
      <w:r w:rsidRPr="00654F22">
        <w:t xml:space="preserve">  </w:t>
      </w:r>
    </w:p>
    <w:p w14:paraId="328D9082" w14:textId="24B3C24D" w:rsidR="32C1C534" w:rsidRDefault="32C1C534" w:rsidP="00701D1D">
      <w:pPr>
        <w:pStyle w:val="Odstavecseseznamem"/>
        <w:numPr>
          <w:ilvl w:val="0"/>
          <w:numId w:val="27"/>
        </w:numPr>
        <w:spacing w:line="247" w:lineRule="auto"/>
        <w:ind w:left="567" w:hanging="55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Uchazečky o umístění do domova mládeže můžou podávat přihlášku opakovaně i po vydání rozhodnutí o neumístění do domova mládeže. </w:t>
      </w:r>
    </w:p>
    <w:p w14:paraId="1F31D041" w14:textId="77777777" w:rsidR="00701D1D" w:rsidRDefault="00701D1D" w:rsidP="00701D1D">
      <w:pPr>
        <w:pStyle w:val="Odstavecseseznamem"/>
        <w:spacing w:line="247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0AE70A31" w14:textId="77777777" w:rsidR="003E206E" w:rsidRDefault="32C1C534" w:rsidP="003E206E">
      <w:pPr>
        <w:pStyle w:val="Odstavecseseznamem"/>
        <w:numPr>
          <w:ilvl w:val="0"/>
          <w:numId w:val="27"/>
        </w:numPr>
        <w:spacing w:after="118" w:line="247" w:lineRule="auto"/>
        <w:ind w:left="567" w:hanging="55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K uvolnění lůžkové kapacity dochází: </w:t>
      </w:r>
    </w:p>
    <w:p w14:paraId="1450FAA2" w14:textId="1C50832B" w:rsidR="003E206E" w:rsidRDefault="00654F22" w:rsidP="00654F22">
      <w:pPr>
        <w:pStyle w:val="Odstavecseseznamem"/>
        <w:numPr>
          <w:ilvl w:val="0"/>
          <w:numId w:val="32"/>
        </w:numPr>
        <w:spacing w:after="118" w:line="247" w:lineRule="auto"/>
        <w:ind w:left="851" w:firstLine="36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3E206E" w:rsidRPr="003E206E">
        <w:rPr>
          <w:rFonts w:ascii="Calibri" w:eastAsia="Calibri" w:hAnsi="Calibri" w:cs="Calibri"/>
          <w:sz w:val="22"/>
          <w:szCs w:val="22"/>
          <w:lang w:eastAsia="ar-SA"/>
        </w:rPr>
        <w:t>zpětvzetím přihlášky (uchazeč písemně pro</w:t>
      </w:r>
      <w:r w:rsidR="003E206E">
        <w:rPr>
          <w:rFonts w:ascii="Calibri" w:eastAsia="Calibri" w:hAnsi="Calibri" w:cs="Calibri"/>
          <w:sz w:val="22"/>
          <w:szCs w:val="22"/>
          <w:lang w:eastAsia="ar-SA"/>
        </w:rPr>
        <w:t>hlásí, že nechce být ubytován),</w:t>
      </w:r>
    </w:p>
    <w:p w14:paraId="7947A2EB" w14:textId="3BCDDED7" w:rsidR="003E206E" w:rsidRDefault="00654F22" w:rsidP="00654F22">
      <w:pPr>
        <w:pStyle w:val="Odstavecseseznamem"/>
        <w:numPr>
          <w:ilvl w:val="0"/>
          <w:numId w:val="32"/>
        </w:numPr>
        <w:spacing w:after="118" w:line="247" w:lineRule="auto"/>
        <w:ind w:left="851" w:firstLine="36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3E206E" w:rsidRPr="004B1C0F">
        <w:rPr>
          <w:rFonts w:ascii="Calibri" w:eastAsia="Calibri" w:hAnsi="Calibri" w:cs="Calibri"/>
          <w:sz w:val="22"/>
          <w:szCs w:val="22"/>
          <w:lang w:eastAsia="ar-SA"/>
        </w:rPr>
        <w:t>ukončením ubytování přijaté žákyně</w:t>
      </w:r>
      <w:r>
        <w:rPr>
          <w:rFonts w:ascii="Calibri" w:eastAsia="Calibri" w:hAnsi="Calibri" w:cs="Calibri"/>
          <w:sz w:val="22"/>
          <w:szCs w:val="22"/>
          <w:lang w:eastAsia="ar-SA"/>
        </w:rPr>
        <w:t>,</w:t>
      </w:r>
      <w:r w:rsidR="003E206E"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7D9C1728" w14:textId="33902450" w:rsidR="003E206E" w:rsidRDefault="00654F22" w:rsidP="00654F22">
      <w:pPr>
        <w:pStyle w:val="Odstavecseseznamem"/>
        <w:numPr>
          <w:ilvl w:val="0"/>
          <w:numId w:val="32"/>
        </w:numPr>
        <w:spacing w:after="118" w:line="247" w:lineRule="auto"/>
        <w:ind w:left="851" w:firstLine="360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3E206E" w:rsidRPr="004B1C0F">
        <w:rPr>
          <w:rFonts w:ascii="Calibri" w:eastAsia="Calibri" w:hAnsi="Calibri" w:cs="Calibri"/>
          <w:sz w:val="22"/>
          <w:szCs w:val="22"/>
          <w:lang w:eastAsia="ar-SA"/>
        </w:rPr>
        <w:t>nenastoupením žákyně k ubyto</w:t>
      </w:r>
      <w:r w:rsidR="003E206E">
        <w:rPr>
          <w:rFonts w:ascii="Calibri" w:eastAsia="Calibri" w:hAnsi="Calibri" w:cs="Calibri"/>
          <w:sz w:val="22"/>
          <w:szCs w:val="22"/>
          <w:lang w:eastAsia="ar-SA"/>
        </w:rPr>
        <w:t>vání k datu přijetí k ubytování.</w:t>
      </w:r>
      <w:r w:rsidR="003E206E"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1EFCD141" w14:textId="63F46BA6" w:rsidR="003E206E" w:rsidRDefault="003E206E" w:rsidP="00654F22">
      <w:pPr>
        <w:pStyle w:val="Odstavecseseznamem"/>
        <w:spacing w:after="118" w:line="247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2E010EB1" w14:textId="3F34FAFA" w:rsidR="32C1C534" w:rsidRPr="004B1C0F" w:rsidRDefault="00FF6B19" w:rsidP="00FF6B19">
      <w:pPr>
        <w:pStyle w:val="Odstavecseseznamem"/>
        <w:numPr>
          <w:ilvl w:val="0"/>
          <w:numId w:val="27"/>
        </w:numPr>
        <w:spacing w:after="118" w:line="247" w:lineRule="auto"/>
        <w:ind w:left="567" w:hanging="55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Žákyni</w:t>
      </w:r>
      <w:r w:rsidR="32C1C534"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je v průběhu školního roku ukončeno umístění v domově mládeže pokud: </w:t>
      </w:r>
    </w:p>
    <w:p w14:paraId="3E892A3D" w14:textId="45055F86" w:rsidR="32C1C534" w:rsidRPr="004B1C0F" w:rsidRDefault="32C1C534" w:rsidP="003E206E">
      <w:pPr>
        <w:pStyle w:val="Odstavecseseznamem"/>
        <w:numPr>
          <w:ilvl w:val="0"/>
          <w:numId w:val="30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o to požádá písemně zákonný zástupce nezletilé žákyně nebo zletilá žákyně, </w:t>
      </w:r>
    </w:p>
    <w:p w14:paraId="31F7C90E" w14:textId="4C2BD672" w:rsidR="32C1C534" w:rsidRPr="004B1C0F" w:rsidRDefault="32C1C534" w:rsidP="003E206E">
      <w:pPr>
        <w:pStyle w:val="Odstavecseseznamem"/>
        <w:numPr>
          <w:ilvl w:val="0"/>
          <w:numId w:val="30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zákonný zástupce nezletilé nebo zletilá žákyně opakovaně neuhradil úplatu za ubytování nebo úplatu za školní stravování ve stanoveném termínu a nedohodl si s vedením DM a ŠJ jiný termín úhrady, </w:t>
      </w:r>
    </w:p>
    <w:p w14:paraId="2C3142C6" w14:textId="63EAA669" w:rsidR="32C1C534" w:rsidRPr="004B1C0F" w:rsidRDefault="32C1C534" w:rsidP="003E206E">
      <w:pPr>
        <w:pStyle w:val="Odstavecseseznamem"/>
        <w:numPr>
          <w:ilvl w:val="0"/>
          <w:numId w:val="30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žákyně přestala být žákyní střední školy</w:t>
      </w:r>
      <w:r w:rsidR="00654F22">
        <w:rPr>
          <w:rFonts w:ascii="Calibri" w:eastAsia="Calibri" w:hAnsi="Calibri" w:cs="Calibri"/>
          <w:sz w:val="22"/>
          <w:szCs w:val="22"/>
          <w:lang w:eastAsia="ar-SA"/>
        </w:rPr>
        <w:t>,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7DFEDDE3" w14:textId="7A074786" w:rsidR="32C1C534" w:rsidRPr="004B1C0F" w:rsidRDefault="32C1C534" w:rsidP="003E206E">
      <w:pPr>
        <w:pStyle w:val="Odstavecseseznamem"/>
        <w:numPr>
          <w:ilvl w:val="0"/>
          <w:numId w:val="30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žákyni bylo povoleno přerušení vzdělávání, </w:t>
      </w:r>
    </w:p>
    <w:p w14:paraId="59D2BE30" w14:textId="07C0CFF1" w:rsidR="32C1C534" w:rsidRPr="004B1C0F" w:rsidRDefault="32C1C534" w:rsidP="003E206E">
      <w:pPr>
        <w:pStyle w:val="Odstavecseseznamem"/>
        <w:numPr>
          <w:ilvl w:val="0"/>
          <w:numId w:val="30"/>
        </w:numPr>
        <w:spacing w:after="118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žákyně byla vyloučena z dom</w:t>
      </w:r>
      <w:r w:rsidR="00654F22">
        <w:rPr>
          <w:rFonts w:ascii="Calibri" w:eastAsia="Calibri" w:hAnsi="Calibri" w:cs="Calibri"/>
          <w:sz w:val="22"/>
          <w:szCs w:val="22"/>
          <w:lang w:eastAsia="ar-SA"/>
        </w:rPr>
        <w:t xml:space="preserve">ova mládeže, 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0D68DF82" w14:textId="0AF5FABD" w:rsidR="32C1C534" w:rsidRPr="004B1C0F" w:rsidRDefault="32C1C534" w:rsidP="003E206E">
      <w:pPr>
        <w:pStyle w:val="Odstavecseseznamem"/>
        <w:numPr>
          <w:ilvl w:val="0"/>
          <w:numId w:val="30"/>
        </w:numPr>
        <w:spacing w:after="429" w:line="247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B1C0F">
        <w:rPr>
          <w:rFonts w:ascii="Calibri" w:eastAsia="Calibri" w:hAnsi="Calibri" w:cs="Calibri"/>
          <w:sz w:val="22"/>
          <w:szCs w:val="22"/>
          <w:lang w:eastAsia="ar-SA"/>
        </w:rPr>
        <w:t>žákyně se přestěhoval</w:t>
      </w:r>
      <w:r w:rsidR="00654F22">
        <w:rPr>
          <w:rFonts w:ascii="Calibri" w:eastAsia="Calibri" w:hAnsi="Calibri" w:cs="Calibri"/>
          <w:sz w:val="22"/>
          <w:szCs w:val="22"/>
          <w:lang w:eastAsia="ar-SA"/>
        </w:rPr>
        <w:t>a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do místa, kde právnická osoba vykonává činnost školy, </w:t>
      </w:r>
      <w:r w:rsidR="003E206E"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která </w:t>
      </w:r>
      <w:r w:rsidR="003E206E">
        <w:rPr>
          <w:rFonts w:ascii="Calibri" w:eastAsia="Calibri" w:hAnsi="Calibri" w:cs="Calibri"/>
          <w:sz w:val="22"/>
          <w:szCs w:val="22"/>
          <w:lang w:eastAsia="ar-SA"/>
        </w:rPr>
        <w:t>ubytovanému</w:t>
      </w:r>
      <w:r w:rsidRPr="004B1C0F">
        <w:rPr>
          <w:rFonts w:ascii="Calibri" w:eastAsia="Calibri" w:hAnsi="Calibri" w:cs="Calibri"/>
          <w:sz w:val="22"/>
          <w:szCs w:val="22"/>
          <w:lang w:eastAsia="ar-SA"/>
        </w:rPr>
        <w:t xml:space="preserve"> žákovi nebo studentovi poskytuje vzdělávání.  </w:t>
      </w:r>
    </w:p>
    <w:p w14:paraId="322B390F" w14:textId="77777777" w:rsidR="008120F8" w:rsidRPr="009000E1" w:rsidRDefault="008120F8" w:rsidP="009000E1">
      <w:pPr>
        <w:rPr>
          <w:b/>
          <w:sz w:val="24"/>
        </w:rPr>
      </w:pPr>
      <w:r w:rsidRPr="009000E1">
        <w:rPr>
          <w:b/>
          <w:sz w:val="24"/>
        </w:rPr>
        <w:t xml:space="preserve">Čl. 7 Platnost a účinnost </w:t>
      </w:r>
    </w:p>
    <w:p w14:paraId="3F38CD64" w14:textId="406D8437" w:rsidR="008120F8" w:rsidRDefault="008120F8" w:rsidP="008120F8">
      <w:pPr>
        <w:numPr>
          <w:ilvl w:val="0"/>
          <w:numId w:val="22"/>
        </w:numPr>
        <w:suppressAutoHyphens w:val="0"/>
        <w:spacing w:after="118" w:line="247" w:lineRule="auto"/>
        <w:ind w:hanging="567"/>
        <w:jc w:val="both"/>
      </w:pPr>
      <w:r>
        <w:t>Vnitřní předpis je platný pr</w:t>
      </w:r>
      <w:r w:rsidR="009000E1">
        <w:t>o uchazeče o umístění do DM i pedagogické pracovníky DM</w:t>
      </w:r>
      <w:r>
        <w:t xml:space="preserve">. </w:t>
      </w:r>
    </w:p>
    <w:p w14:paraId="19A4304A" w14:textId="17A288A6" w:rsidR="008120F8" w:rsidRDefault="008120F8" w:rsidP="008120F8">
      <w:pPr>
        <w:numPr>
          <w:ilvl w:val="0"/>
          <w:numId w:val="22"/>
        </w:numPr>
        <w:suppressAutoHyphens w:val="0"/>
        <w:spacing w:after="11" w:line="247" w:lineRule="auto"/>
        <w:ind w:hanging="567"/>
        <w:jc w:val="both"/>
      </w:pPr>
      <w:r>
        <w:t>Vnitřní předpis nabývá dnem platnosti vyhlášení s účinností od</w:t>
      </w:r>
      <w:r w:rsidR="4AAA31F0">
        <w:t xml:space="preserve"> </w:t>
      </w:r>
      <w:r w:rsidR="003E206E">
        <w:t>1. 2. 2024</w:t>
      </w:r>
    </w:p>
    <w:p w14:paraId="4ADD509D" w14:textId="77777777" w:rsidR="008120F8" w:rsidRDefault="008120F8" w:rsidP="008120F8">
      <w:pPr>
        <w:spacing w:after="140" w:line="256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9AB60D2" w14:textId="64A7B0B1" w:rsidR="008120F8" w:rsidRDefault="009000E1" w:rsidP="00245250">
      <w:pPr>
        <w:spacing w:after="10"/>
        <w:ind w:left="-5"/>
      </w:pPr>
      <w:r>
        <w:t>Ve Znojmě</w:t>
      </w:r>
      <w:r w:rsidR="008120F8">
        <w:t xml:space="preserve"> dne </w:t>
      </w:r>
      <w:r w:rsidR="003E206E">
        <w:t>31. 1. 2024</w:t>
      </w:r>
      <w:r w:rsidR="008120F8">
        <w:t xml:space="preserve">  </w:t>
      </w:r>
      <w:r w:rsidR="008120F8">
        <w:rPr>
          <w:sz w:val="20"/>
        </w:rPr>
        <w:tab/>
        <w:t xml:space="preserve"> </w:t>
      </w:r>
    </w:p>
    <w:p w14:paraId="7EAE39C4" w14:textId="77777777" w:rsidR="008120F8" w:rsidRDefault="008120F8" w:rsidP="008120F8">
      <w:pPr>
        <w:spacing w:after="0" w:line="256" w:lineRule="auto"/>
      </w:pPr>
      <w:r>
        <w:rPr>
          <w:sz w:val="20"/>
        </w:rPr>
        <w:t xml:space="preserve"> </w:t>
      </w:r>
    </w:p>
    <w:p w14:paraId="7CEB2077" w14:textId="77777777" w:rsidR="008120F8" w:rsidRDefault="008120F8" w:rsidP="008120F8">
      <w:pPr>
        <w:spacing w:after="0" w:line="256" w:lineRule="auto"/>
      </w:pPr>
      <w:r>
        <w:rPr>
          <w:sz w:val="20"/>
        </w:rPr>
        <w:t xml:space="preserve">                                                                   </w:t>
      </w:r>
    </w:p>
    <w:p w14:paraId="2EB509C7" w14:textId="7244E883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898E5E5" w14:textId="4B59D977" w:rsidR="00654F22" w:rsidRDefault="007A5E48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t>Mgr. Pavel Kolář -  ředitel školy</w:t>
      </w:r>
      <w:r>
        <w:rPr>
          <w:b/>
        </w:rPr>
        <w:t xml:space="preserve"> </w:t>
      </w:r>
      <w:r>
        <w:t xml:space="preserve"> </w:t>
      </w:r>
      <w:bookmarkStart w:id="0" w:name="_GoBack"/>
      <w:bookmarkEnd w:id="0"/>
    </w:p>
    <w:p w14:paraId="49A959D1" w14:textId="00E78411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CC22B2F" w14:textId="4FFF8DF4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9F5B3D1" w14:textId="02001B2B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91EE39D" w14:textId="110ED136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07CC090" w14:textId="4CF413C7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AA78D5D" w14:textId="18E70673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1EF1F33" w14:textId="7D8CD4EB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ED14312" w14:textId="5D06BB37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649173A" w14:textId="1D0CFBA4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61E87D1" w14:textId="2C4D0A1C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2899BF5" w14:textId="77777777" w:rsidR="00654F22" w:rsidRDefault="00654F22" w:rsidP="312E4AF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2EBF3C5" w14:textId="77777777" w:rsidR="00D95772" w:rsidRPr="000E3BB9" w:rsidRDefault="00D95772" w:rsidP="008D4773">
      <w:pPr>
        <w:spacing w:after="0" w:line="240" w:lineRule="auto"/>
        <w:jc w:val="right"/>
        <w:rPr>
          <w:rFonts w:ascii="Arial" w:hAnsi="Arial" w:cs="Arial"/>
        </w:rPr>
      </w:pPr>
    </w:p>
    <w:sectPr w:rsidR="00D95772" w:rsidRPr="000E3BB9" w:rsidSect="009C2CA1">
      <w:headerReference w:type="default" r:id="rId8"/>
      <w:footerReference w:type="default" r:id="rId9"/>
      <w:pgSz w:w="11906" w:h="16838"/>
      <w:pgMar w:top="2071" w:right="1417" w:bottom="1178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3EF7" w14:textId="77777777" w:rsidR="00D654B3" w:rsidRDefault="00D654B3">
      <w:pPr>
        <w:spacing w:after="0" w:line="240" w:lineRule="auto"/>
      </w:pPr>
      <w:r>
        <w:separator/>
      </w:r>
    </w:p>
  </w:endnote>
  <w:endnote w:type="continuationSeparator" w:id="0">
    <w:p w14:paraId="5F5EB331" w14:textId="77777777" w:rsidR="00D654B3" w:rsidRDefault="00D6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9563" w14:textId="183B1563" w:rsidR="00B57930" w:rsidRDefault="00B24FD1" w:rsidP="006943EF">
    <w:pPr>
      <w:pStyle w:val="Zpat"/>
      <w:tabs>
        <w:tab w:val="clear" w:pos="4536"/>
        <w:tab w:val="clear" w:pos="9072"/>
        <w:tab w:val="left" w:pos="3261"/>
        <w:tab w:val="left" w:pos="3885"/>
        <w:tab w:val="left" w:pos="8040"/>
      </w:tabs>
      <w:snapToGrid w:val="0"/>
      <w:ind w:left="-465" w:right="-630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1" locked="0" layoutInCell="1" allowOverlap="1" wp14:anchorId="1D3DF9DC" wp14:editId="4B019EEF">
              <wp:simplePos x="0" y="0"/>
              <wp:positionH relativeFrom="page">
                <wp:posOffset>467995</wp:posOffset>
              </wp:positionH>
              <wp:positionV relativeFrom="page">
                <wp:posOffset>9900284</wp:posOffset>
              </wp:positionV>
              <wp:extent cx="6624320" cy="0"/>
              <wp:effectExtent l="0" t="19050" r="508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AB7E085">
            <v:line id="Line 2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weight="1.01mm" from="36.85pt,779.55pt" to="558.45pt,779.55pt" w14:anchorId="7D43A9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">
              <v:stroke joinstyle="miter"/>
              <w10:wrap anchorx="page" anchory="page"/>
            </v:line>
          </w:pict>
        </mc:Fallback>
      </mc:AlternateContent>
    </w:r>
    <w:r w:rsidR="000E3BB9">
      <w:rPr>
        <w:color w:val="000000"/>
      </w:rPr>
      <w:t>Domov mládeže při GPOA Znojmo</w:t>
    </w:r>
    <w:r w:rsidR="000E3BB9">
      <w:rPr>
        <w:color w:val="000000"/>
      </w:rPr>
      <w:tab/>
    </w:r>
    <w:r w:rsidR="000E3BB9">
      <w:rPr>
        <w:color w:val="000000"/>
      </w:rPr>
      <w:tab/>
    </w:r>
    <w:r w:rsidR="000E3BB9">
      <w:rPr>
        <w:color w:val="000000"/>
      </w:rPr>
      <w:tab/>
      <w:t>tel: 702 170 079</w:t>
    </w:r>
  </w:p>
  <w:p w14:paraId="785D811E" w14:textId="77777777" w:rsidR="000E3BB9" w:rsidRPr="00D659ED" w:rsidRDefault="000E3BB9" w:rsidP="006943EF">
    <w:pPr>
      <w:pStyle w:val="Zpat"/>
      <w:tabs>
        <w:tab w:val="clear" w:pos="4536"/>
        <w:tab w:val="clear" w:pos="9072"/>
        <w:tab w:val="left" w:pos="3261"/>
        <w:tab w:val="left" w:pos="3885"/>
        <w:tab w:val="left" w:pos="8040"/>
      </w:tabs>
      <w:snapToGrid w:val="0"/>
      <w:ind w:left="-465" w:right="-630"/>
      <w:rPr>
        <w:color w:val="000000"/>
      </w:rPr>
    </w:pPr>
    <w:r>
      <w:rPr>
        <w:color w:val="000000"/>
      </w:rPr>
      <w:t>Alšova 16, 669 02, Znojmo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domov@gpoa.cz</w:t>
    </w:r>
  </w:p>
  <w:p w14:paraId="6B699379" w14:textId="4AC0F2CF" w:rsidR="00B57930" w:rsidRDefault="00B24FD1">
    <w:pPr>
      <w:tabs>
        <w:tab w:val="left" w:pos="3615"/>
      </w:tabs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752" behindDoc="1" locked="0" layoutInCell="1" allowOverlap="1" wp14:anchorId="1256EB01" wp14:editId="207BDC59">
              <wp:simplePos x="0" y="0"/>
              <wp:positionH relativeFrom="page">
                <wp:posOffset>467995</wp:posOffset>
              </wp:positionH>
              <wp:positionV relativeFrom="page">
                <wp:posOffset>9864089</wp:posOffset>
              </wp:positionV>
              <wp:extent cx="6624320" cy="0"/>
              <wp:effectExtent l="0" t="0" r="50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4650A4C">
            <v:line id="Line 4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weight=".26mm" from="36.85pt,776.7pt" to="558.45pt,776.7pt" w14:anchorId="4281F1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E88F" w14:textId="77777777" w:rsidR="00D654B3" w:rsidRDefault="00D654B3">
      <w:pPr>
        <w:spacing w:after="0" w:line="240" w:lineRule="auto"/>
      </w:pPr>
      <w:r>
        <w:separator/>
      </w:r>
    </w:p>
  </w:footnote>
  <w:footnote w:type="continuationSeparator" w:id="0">
    <w:p w14:paraId="7F96C482" w14:textId="77777777" w:rsidR="00D654B3" w:rsidRDefault="00D6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169F" w14:textId="73EFD5ED" w:rsidR="00B57930" w:rsidRDefault="007C0CBE">
    <w:pPr>
      <w:pStyle w:val="Normlnweb"/>
      <w:spacing w:before="0" w:after="0"/>
      <w:jc w:val="center"/>
      <w:rPr>
        <w:b/>
        <w:noProof/>
        <w:sz w:val="28"/>
        <w:szCs w:val="28"/>
      </w:rPr>
    </w:pPr>
    <w:r w:rsidRPr="001F56D8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776" behindDoc="1" locked="0" layoutInCell="1" allowOverlap="1" wp14:anchorId="37E641F4" wp14:editId="07777777">
          <wp:simplePos x="0" y="0"/>
          <wp:positionH relativeFrom="column">
            <wp:posOffset>-442595</wp:posOffset>
          </wp:positionH>
          <wp:positionV relativeFrom="paragraph">
            <wp:posOffset>-104775</wp:posOffset>
          </wp:positionV>
          <wp:extent cx="866775" cy="791210"/>
          <wp:effectExtent l="0" t="0" r="9525" b="8890"/>
          <wp:wrapThrough wrapText="bothSides">
            <wp:wrapPolygon edited="0">
              <wp:start x="0" y="0"/>
              <wp:lineTo x="0" y="21323"/>
              <wp:lineTo x="21363" y="21323"/>
              <wp:lineTo x="21363" y="0"/>
              <wp:lineTo x="0" y="0"/>
            </wp:wrapPolygon>
          </wp:wrapThrough>
          <wp:docPr id="6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FD1">
      <w:rPr>
        <w:b/>
        <w:noProof/>
        <w:sz w:val="28"/>
        <w:szCs w:val="28"/>
        <w:lang w:eastAsia="cs-CZ"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 wp14:anchorId="2E6AC82D" wp14:editId="62911C19">
              <wp:simplePos x="0" y="0"/>
              <wp:positionH relativeFrom="page">
                <wp:posOffset>467995</wp:posOffset>
              </wp:positionH>
              <wp:positionV relativeFrom="paragraph">
                <wp:posOffset>756284</wp:posOffset>
              </wp:positionV>
              <wp:extent cx="6624320" cy="0"/>
              <wp:effectExtent l="0" t="19050" r="508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DA416A3">
            <v:line id="Line 1" style="position:absolute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o:spid="_x0000_s1026" strokeweight="1.01mm" from="36.85pt,59.55pt" to="558.45pt,59.55pt" w14:anchorId="6E804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">
              <v:stroke joinstyle="miter"/>
              <w10:wrap anchorx="page"/>
            </v:line>
          </w:pict>
        </mc:Fallback>
      </mc:AlternateContent>
    </w:r>
    <w:r w:rsidR="00B24FD1">
      <w:rPr>
        <w:b/>
        <w:noProof/>
        <w:sz w:val="28"/>
        <w:szCs w:val="28"/>
        <w:lang w:eastAsia="cs-CZ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CBE67B9" wp14:editId="28164FBC">
              <wp:simplePos x="0" y="0"/>
              <wp:positionH relativeFrom="page">
                <wp:posOffset>467995</wp:posOffset>
              </wp:positionH>
              <wp:positionV relativeFrom="page">
                <wp:posOffset>1259839</wp:posOffset>
              </wp:positionV>
              <wp:extent cx="6624320" cy="0"/>
              <wp:effectExtent l="0" t="0" r="508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BDC46BF">
            <v:line id="Line 3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weight=".26mm" from="36.85pt,99.2pt" to="558.45pt,99.2pt" w14:anchorId="31CBD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">
              <v:stroke joinstyle="miter"/>
              <w10:wrap anchorx="page" anchory="page"/>
            </v:line>
          </w:pict>
        </mc:Fallback>
      </mc:AlternateContent>
    </w:r>
    <w:r w:rsidR="00B57930" w:rsidRPr="001F56D8">
      <w:rPr>
        <w:b/>
        <w:noProof/>
        <w:sz w:val="28"/>
        <w:szCs w:val="28"/>
      </w:rPr>
      <w:t xml:space="preserve">Gymnázium, Střední pedagogická škola, Obchodní akademie </w:t>
    </w:r>
  </w:p>
  <w:p w14:paraId="07FA58F8" w14:textId="77777777" w:rsidR="00B57930" w:rsidRPr="001F56D8" w:rsidRDefault="00B57930" w:rsidP="001F56D8">
    <w:pPr>
      <w:pStyle w:val="Normlnweb"/>
      <w:spacing w:before="0" w:after="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a</w:t>
    </w:r>
    <w:r w:rsidRPr="001F56D8">
      <w:rPr>
        <w:b/>
        <w:noProof/>
        <w:sz w:val="28"/>
        <w:szCs w:val="28"/>
      </w:rPr>
      <w:t xml:space="preserve"> Jazyková škola s právem státní jazykové zkoušky </w:t>
    </w:r>
  </w:p>
  <w:p w14:paraId="5A099369" w14:textId="77777777" w:rsidR="00B57930" w:rsidRDefault="00B57930">
    <w:pPr>
      <w:pStyle w:val="Normlnweb"/>
      <w:spacing w:before="0" w:after="0"/>
      <w:jc w:val="center"/>
      <w:rPr>
        <w:b/>
        <w:bCs/>
        <w:sz w:val="32"/>
        <w:szCs w:val="32"/>
      </w:rPr>
    </w:pPr>
    <w:r w:rsidRPr="001F56D8">
      <w:rPr>
        <w:b/>
        <w:noProof/>
        <w:sz w:val="28"/>
        <w:szCs w:val="28"/>
      </w:rPr>
      <w:t>Znojmo</w:t>
    </w:r>
    <w:r w:rsidR="0057211D">
      <w:rPr>
        <w:b/>
        <w:noProof/>
        <w:sz w:val="28"/>
        <w:szCs w:val="2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4F5"/>
    <w:multiLevelType w:val="hybridMultilevel"/>
    <w:tmpl w:val="9DE8577A"/>
    <w:lvl w:ilvl="0" w:tplc="ECB44F80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>
      <w:start w:val="1"/>
      <w:numFmt w:val="lowerLetter"/>
      <w:lvlText w:val="%2."/>
      <w:lvlJc w:val="left"/>
      <w:pPr>
        <w:ind w:left="72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EA1D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F2DE5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7C7C6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1AB7A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D44ED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2BD7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C49B1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786140"/>
    <w:multiLevelType w:val="hybridMultilevel"/>
    <w:tmpl w:val="3DC65860"/>
    <w:lvl w:ilvl="0" w:tplc="B16C147A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C49D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94B2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BEAAD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EE67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7E24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748C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BAC7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1A60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94736B"/>
    <w:multiLevelType w:val="hybridMultilevel"/>
    <w:tmpl w:val="52DAEE50"/>
    <w:lvl w:ilvl="0" w:tplc="04050017">
      <w:start w:val="1"/>
      <w:numFmt w:val="lowerLetter"/>
      <w:lvlText w:val="%1)"/>
      <w:lvlJc w:val="left"/>
      <w:pPr>
        <w:ind w:left="1810" w:hanging="360"/>
      </w:pPr>
    </w:lvl>
    <w:lvl w:ilvl="1" w:tplc="04050019" w:tentative="1">
      <w:start w:val="1"/>
      <w:numFmt w:val="lowerLetter"/>
      <w:lvlText w:val="%2."/>
      <w:lvlJc w:val="left"/>
      <w:pPr>
        <w:ind w:left="2530" w:hanging="360"/>
      </w:pPr>
    </w:lvl>
    <w:lvl w:ilvl="2" w:tplc="0405001B" w:tentative="1">
      <w:start w:val="1"/>
      <w:numFmt w:val="lowerRoman"/>
      <w:lvlText w:val="%3."/>
      <w:lvlJc w:val="right"/>
      <w:pPr>
        <w:ind w:left="3250" w:hanging="180"/>
      </w:pPr>
    </w:lvl>
    <w:lvl w:ilvl="3" w:tplc="0405000F" w:tentative="1">
      <w:start w:val="1"/>
      <w:numFmt w:val="decimal"/>
      <w:lvlText w:val="%4."/>
      <w:lvlJc w:val="left"/>
      <w:pPr>
        <w:ind w:left="3970" w:hanging="360"/>
      </w:pPr>
    </w:lvl>
    <w:lvl w:ilvl="4" w:tplc="04050019" w:tentative="1">
      <w:start w:val="1"/>
      <w:numFmt w:val="lowerLetter"/>
      <w:lvlText w:val="%5."/>
      <w:lvlJc w:val="left"/>
      <w:pPr>
        <w:ind w:left="4690" w:hanging="360"/>
      </w:pPr>
    </w:lvl>
    <w:lvl w:ilvl="5" w:tplc="0405001B" w:tentative="1">
      <w:start w:val="1"/>
      <w:numFmt w:val="lowerRoman"/>
      <w:lvlText w:val="%6."/>
      <w:lvlJc w:val="right"/>
      <w:pPr>
        <w:ind w:left="5410" w:hanging="180"/>
      </w:pPr>
    </w:lvl>
    <w:lvl w:ilvl="6" w:tplc="0405000F" w:tentative="1">
      <w:start w:val="1"/>
      <w:numFmt w:val="decimal"/>
      <w:lvlText w:val="%7."/>
      <w:lvlJc w:val="left"/>
      <w:pPr>
        <w:ind w:left="6130" w:hanging="360"/>
      </w:pPr>
    </w:lvl>
    <w:lvl w:ilvl="7" w:tplc="04050019" w:tentative="1">
      <w:start w:val="1"/>
      <w:numFmt w:val="lowerLetter"/>
      <w:lvlText w:val="%8."/>
      <w:lvlJc w:val="left"/>
      <w:pPr>
        <w:ind w:left="6850" w:hanging="360"/>
      </w:pPr>
    </w:lvl>
    <w:lvl w:ilvl="8" w:tplc="040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3" w15:restartNumberingAfterBreak="0">
    <w:nsid w:val="0F7E013B"/>
    <w:multiLevelType w:val="hybridMultilevel"/>
    <w:tmpl w:val="DEAE5A4A"/>
    <w:lvl w:ilvl="0" w:tplc="2C3676BE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AC2840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268A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30057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B04FD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EA9D3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FA2C8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FABC7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F41F1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5DD7233"/>
    <w:multiLevelType w:val="hybridMultilevel"/>
    <w:tmpl w:val="A022C6BC"/>
    <w:lvl w:ilvl="0" w:tplc="9514BBB0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52A8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EAD8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BC88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7E3C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F855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2CC1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8899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6245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CE496E"/>
    <w:multiLevelType w:val="hybridMultilevel"/>
    <w:tmpl w:val="A9906736"/>
    <w:lvl w:ilvl="0" w:tplc="E62E317C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16D11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CABE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C474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2ACF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503A3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C01F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6EF4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C261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DC20804"/>
    <w:multiLevelType w:val="hybridMultilevel"/>
    <w:tmpl w:val="0FEC3B8A"/>
    <w:lvl w:ilvl="0" w:tplc="870C8122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751415E0">
      <w:start w:val="1"/>
      <w:numFmt w:val="lowerLetter"/>
      <w:lvlText w:val="%2."/>
      <w:lvlJc w:val="left"/>
      <w:pPr>
        <w:ind w:left="1440" w:hanging="360"/>
      </w:pPr>
    </w:lvl>
    <w:lvl w:ilvl="2" w:tplc="76A064AA">
      <w:start w:val="1"/>
      <w:numFmt w:val="lowerRoman"/>
      <w:lvlText w:val="%3."/>
      <w:lvlJc w:val="right"/>
      <w:pPr>
        <w:ind w:left="2160" w:hanging="180"/>
      </w:pPr>
    </w:lvl>
    <w:lvl w:ilvl="3" w:tplc="5B60FCE4">
      <w:start w:val="1"/>
      <w:numFmt w:val="decimal"/>
      <w:lvlText w:val="%4."/>
      <w:lvlJc w:val="left"/>
      <w:pPr>
        <w:ind w:left="2880" w:hanging="360"/>
      </w:pPr>
    </w:lvl>
    <w:lvl w:ilvl="4" w:tplc="418E405C">
      <w:start w:val="1"/>
      <w:numFmt w:val="lowerLetter"/>
      <w:lvlText w:val="%5."/>
      <w:lvlJc w:val="left"/>
      <w:pPr>
        <w:ind w:left="3600" w:hanging="360"/>
      </w:pPr>
    </w:lvl>
    <w:lvl w:ilvl="5" w:tplc="68842172">
      <w:start w:val="1"/>
      <w:numFmt w:val="lowerRoman"/>
      <w:lvlText w:val="%6."/>
      <w:lvlJc w:val="right"/>
      <w:pPr>
        <w:ind w:left="4320" w:hanging="180"/>
      </w:pPr>
    </w:lvl>
    <w:lvl w:ilvl="6" w:tplc="52D64694">
      <w:start w:val="1"/>
      <w:numFmt w:val="decimal"/>
      <w:lvlText w:val="%7."/>
      <w:lvlJc w:val="left"/>
      <w:pPr>
        <w:ind w:left="5040" w:hanging="360"/>
      </w:pPr>
    </w:lvl>
    <w:lvl w:ilvl="7" w:tplc="1F7C1988">
      <w:start w:val="1"/>
      <w:numFmt w:val="lowerLetter"/>
      <w:lvlText w:val="%8."/>
      <w:lvlJc w:val="left"/>
      <w:pPr>
        <w:ind w:left="5760" w:hanging="360"/>
      </w:pPr>
    </w:lvl>
    <w:lvl w:ilvl="8" w:tplc="F6C80C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11A2"/>
    <w:multiLevelType w:val="hybridMultilevel"/>
    <w:tmpl w:val="36E8D042"/>
    <w:lvl w:ilvl="0" w:tplc="FDC413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57DC"/>
    <w:multiLevelType w:val="hybridMultilevel"/>
    <w:tmpl w:val="27729BEA"/>
    <w:lvl w:ilvl="0" w:tplc="D4AEC940">
      <w:start w:val="6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5504F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AC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A2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C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C4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21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B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44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19C2"/>
    <w:multiLevelType w:val="hybridMultilevel"/>
    <w:tmpl w:val="F45AC9EA"/>
    <w:lvl w:ilvl="0" w:tplc="69D8E790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40F854">
      <w:start w:val="1"/>
      <w:numFmt w:val="lowerLetter"/>
      <w:lvlText w:val="%2)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40AF68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4EFEB2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E6F052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F8D05C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16F4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743F0A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A4331E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B82438F"/>
    <w:multiLevelType w:val="hybridMultilevel"/>
    <w:tmpl w:val="EB48CAAE"/>
    <w:lvl w:ilvl="0" w:tplc="E93C4E9E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5A1A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4A53D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98D80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A05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9032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2E04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5AF7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CE95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D86EE4"/>
    <w:multiLevelType w:val="hybridMultilevel"/>
    <w:tmpl w:val="8FA6352A"/>
    <w:lvl w:ilvl="0" w:tplc="E4427832">
      <w:start w:val="6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AF003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A6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C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28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68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E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C1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27D2"/>
    <w:multiLevelType w:val="multilevel"/>
    <w:tmpl w:val="62D268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361C"/>
    <w:multiLevelType w:val="hybridMultilevel"/>
    <w:tmpl w:val="E0500066"/>
    <w:lvl w:ilvl="0" w:tplc="BA84DF92">
      <w:start w:val="6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771831EA">
      <w:start w:val="1"/>
      <w:numFmt w:val="lowerLetter"/>
      <w:lvlText w:val="%2."/>
      <w:lvlJc w:val="left"/>
      <w:pPr>
        <w:ind w:left="1440" w:hanging="360"/>
      </w:pPr>
    </w:lvl>
    <w:lvl w:ilvl="2" w:tplc="661CACC2">
      <w:start w:val="1"/>
      <w:numFmt w:val="lowerRoman"/>
      <w:lvlText w:val="%3."/>
      <w:lvlJc w:val="right"/>
      <w:pPr>
        <w:ind w:left="2160" w:hanging="180"/>
      </w:pPr>
    </w:lvl>
    <w:lvl w:ilvl="3" w:tplc="FB72039E">
      <w:start w:val="1"/>
      <w:numFmt w:val="decimal"/>
      <w:lvlText w:val="%4."/>
      <w:lvlJc w:val="left"/>
      <w:pPr>
        <w:ind w:left="2880" w:hanging="360"/>
      </w:pPr>
    </w:lvl>
    <w:lvl w:ilvl="4" w:tplc="4656BA62">
      <w:start w:val="1"/>
      <w:numFmt w:val="lowerLetter"/>
      <w:lvlText w:val="%5."/>
      <w:lvlJc w:val="left"/>
      <w:pPr>
        <w:ind w:left="3600" w:hanging="360"/>
      </w:pPr>
    </w:lvl>
    <w:lvl w:ilvl="5" w:tplc="C2BC4C96">
      <w:start w:val="1"/>
      <w:numFmt w:val="lowerRoman"/>
      <w:lvlText w:val="%6."/>
      <w:lvlJc w:val="right"/>
      <w:pPr>
        <w:ind w:left="4320" w:hanging="180"/>
      </w:pPr>
    </w:lvl>
    <w:lvl w:ilvl="6" w:tplc="86840D42">
      <w:start w:val="1"/>
      <w:numFmt w:val="decimal"/>
      <w:lvlText w:val="%7."/>
      <w:lvlJc w:val="left"/>
      <w:pPr>
        <w:ind w:left="5040" w:hanging="360"/>
      </w:pPr>
    </w:lvl>
    <w:lvl w:ilvl="7" w:tplc="0E4CD1FE">
      <w:start w:val="1"/>
      <w:numFmt w:val="lowerLetter"/>
      <w:lvlText w:val="%8."/>
      <w:lvlJc w:val="left"/>
      <w:pPr>
        <w:ind w:left="5760" w:hanging="360"/>
      </w:pPr>
    </w:lvl>
    <w:lvl w:ilvl="8" w:tplc="A078B0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F95"/>
    <w:multiLevelType w:val="hybridMultilevel"/>
    <w:tmpl w:val="02CA4D12"/>
    <w:lvl w:ilvl="0" w:tplc="83FE2828">
      <w:start w:val="6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37093"/>
    <w:multiLevelType w:val="hybridMultilevel"/>
    <w:tmpl w:val="1A3CEF78"/>
    <w:lvl w:ilvl="0" w:tplc="87E8627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2E1236">
      <w:start w:val="1"/>
      <w:numFmt w:val="lowerLetter"/>
      <w:lvlText w:val="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D2CF52">
      <w:start w:val="3"/>
      <w:numFmt w:val="lowerLetter"/>
      <w:lvlRestart w:val="0"/>
      <w:lvlText w:val="%3)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902ED0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BEC7B8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9658AA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3C51AC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A6E53A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D06E56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8526B1D"/>
    <w:multiLevelType w:val="hybridMultilevel"/>
    <w:tmpl w:val="06F2C688"/>
    <w:lvl w:ilvl="0" w:tplc="ECB44F80">
      <w:start w:val="1"/>
      <w:numFmt w:val="decimal"/>
      <w:lvlText w:val="(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60FBEC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EA1D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F2DE5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7C7C6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1AB7A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D44ED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2BD7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C49B1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A086FF1"/>
    <w:multiLevelType w:val="hybridMultilevel"/>
    <w:tmpl w:val="6D68BA04"/>
    <w:lvl w:ilvl="0" w:tplc="DB362F94">
      <w:start w:val="1"/>
      <w:numFmt w:val="decimal"/>
      <w:lvlText w:val="(%1)"/>
      <w:lvlJc w:val="left"/>
      <w:pPr>
        <w:ind w:left="567" w:hanging="360"/>
      </w:pPr>
    </w:lvl>
    <w:lvl w:ilvl="1" w:tplc="C7661872">
      <w:start w:val="1"/>
      <w:numFmt w:val="lowerLetter"/>
      <w:lvlText w:val="%2."/>
      <w:lvlJc w:val="left"/>
      <w:pPr>
        <w:ind w:left="720" w:hanging="360"/>
      </w:pPr>
    </w:lvl>
    <w:lvl w:ilvl="2" w:tplc="19EA8524">
      <w:start w:val="1"/>
      <w:numFmt w:val="lowerRoman"/>
      <w:lvlText w:val="%3."/>
      <w:lvlJc w:val="right"/>
      <w:pPr>
        <w:ind w:left="1440" w:hanging="180"/>
      </w:pPr>
    </w:lvl>
    <w:lvl w:ilvl="3" w:tplc="39C215C4">
      <w:start w:val="1"/>
      <w:numFmt w:val="decimal"/>
      <w:lvlText w:val="%4."/>
      <w:lvlJc w:val="left"/>
      <w:pPr>
        <w:ind w:left="2160" w:hanging="360"/>
      </w:pPr>
    </w:lvl>
    <w:lvl w:ilvl="4" w:tplc="57B0952C">
      <w:start w:val="1"/>
      <w:numFmt w:val="lowerLetter"/>
      <w:lvlText w:val="%5."/>
      <w:lvlJc w:val="left"/>
      <w:pPr>
        <w:ind w:left="2880" w:hanging="360"/>
      </w:pPr>
    </w:lvl>
    <w:lvl w:ilvl="5" w:tplc="5CF6C720">
      <w:start w:val="1"/>
      <w:numFmt w:val="lowerRoman"/>
      <w:lvlText w:val="%6."/>
      <w:lvlJc w:val="right"/>
      <w:pPr>
        <w:ind w:left="3600" w:hanging="180"/>
      </w:pPr>
    </w:lvl>
    <w:lvl w:ilvl="6" w:tplc="C7ACC5A0">
      <w:start w:val="1"/>
      <w:numFmt w:val="decimal"/>
      <w:lvlText w:val="%7."/>
      <w:lvlJc w:val="left"/>
      <w:pPr>
        <w:ind w:left="4320" w:hanging="360"/>
      </w:pPr>
    </w:lvl>
    <w:lvl w:ilvl="7" w:tplc="374E2294">
      <w:start w:val="1"/>
      <w:numFmt w:val="lowerLetter"/>
      <w:lvlText w:val="%8."/>
      <w:lvlJc w:val="left"/>
      <w:pPr>
        <w:ind w:left="5040" w:hanging="360"/>
      </w:pPr>
    </w:lvl>
    <w:lvl w:ilvl="8" w:tplc="0712AC92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B350375"/>
    <w:multiLevelType w:val="hybridMultilevel"/>
    <w:tmpl w:val="908A69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16EFA"/>
    <w:multiLevelType w:val="hybridMultilevel"/>
    <w:tmpl w:val="8772999E"/>
    <w:lvl w:ilvl="0" w:tplc="B74A0B3C">
      <w:start w:val="5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3E7469D2">
      <w:start w:val="1"/>
      <w:numFmt w:val="lowerLetter"/>
      <w:lvlText w:val="%2."/>
      <w:lvlJc w:val="left"/>
      <w:pPr>
        <w:ind w:left="1440" w:hanging="360"/>
      </w:pPr>
    </w:lvl>
    <w:lvl w:ilvl="2" w:tplc="100ABCF4">
      <w:start w:val="1"/>
      <w:numFmt w:val="lowerRoman"/>
      <w:lvlText w:val="%3."/>
      <w:lvlJc w:val="right"/>
      <w:pPr>
        <w:ind w:left="2160" w:hanging="180"/>
      </w:pPr>
    </w:lvl>
    <w:lvl w:ilvl="3" w:tplc="537C5786">
      <w:start w:val="1"/>
      <w:numFmt w:val="decimal"/>
      <w:lvlText w:val="%4."/>
      <w:lvlJc w:val="left"/>
      <w:pPr>
        <w:ind w:left="2880" w:hanging="360"/>
      </w:pPr>
    </w:lvl>
    <w:lvl w:ilvl="4" w:tplc="3CCA656E">
      <w:start w:val="1"/>
      <w:numFmt w:val="lowerLetter"/>
      <w:lvlText w:val="%5."/>
      <w:lvlJc w:val="left"/>
      <w:pPr>
        <w:ind w:left="3600" w:hanging="360"/>
      </w:pPr>
    </w:lvl>
    <w:lvl w:ilvl="5" w:tplc="8214C982">
      <w:start w:val="1"/>
      <w:numFmt w:val="lowerRoman"/>
      <w:lvlText w:val="%6."/>
      <w:lvlJc w:val="right"/>
      <w:pPr>
        <w:ind w:left="4320" w:hanging="180"/>
      </w:pPr>
    </w:lvl>
    <w:lvl w:ilvl="6" w:tplc="03B699FA">
      <w:start w:val="1"/>
      <w:numFmt w:val="decimal"/>
      <w:lvlText w:val="%7."/>
      <w:lvlJc w:val="left"/>
      <w:pPr>
        <w:ind w:left="5040" w:hanging="360"/>
      </w:pPr>
    </w:lvl>
    <w:lvl w:ilvl="7" w:tplc="834C630E">
      <w:start w:val="1"/>
      <w:numFmt w:val="lowerLetter"/>
      <w:lvlText w:val="%8."/>
      <w:lvlJc w:val="left"/>
      <w:pPr>
        <w:ind w:left="5760" w:hanging="360"/>
      </w:pPr>
    </w:lvl>
    <w:lvl w:ilvl="8" w:tplc="71A2E5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5187"/>
    <w:multiLevelType w:val="hybridMultilevel"/>
    <w:tmpl w:val="EBAA589E"/>
    <w:lvl w:ilvl="0" w:tplc="2F40F854">
      <w:start w:val="1"/>
      <w:numFmt w:val="lowerLetter"/>
      <w:lvlText w:val="%1)"/>
      <w:lvlJc w:val="left"/>
      <w:pPr>
        <w:ind w:left="14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1" w15:restartNumberingAfterBreak="0">
    <w:nsid w:val="61BA6721"/>
    <w:multiLevelType w:val="hybridMultilevel"/>
    <w:tmpl w:val="FECC6D48"/>
    <w:lvl w:ilvl="0" w:tplc="B16C147A">
      <w:start w:val="1"/>
      <w:numFmt w:val="decimal"/>
      <w:lvlText w:val="(%1)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>
      <w:start w:val="1"/>
      <w:numFmt w:val="lowerLetter"/>
      <w:lvlText w:val="%2."/>
      <w:lvlJc w:val="left"/>
      <w:pPr>
        <w:ind w:left="1090" w:hanging="360"/>
      </w:pPr>
    </w:lvl>
    <w:lvl w:ilvl="2" w:tplc="0405001B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63EA4808"/>
    <w:multiLevelType w:val="hybridMultilevel"/>
    <w:tmpl w:val="259E7A86"/>
    <w:lvl w:ilvl="0" w:tplc="2ED27F18">
      <w:start w:val="669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560666B"/>
    <w:multiLevelType w:val="hybridMultilevel"/>
    <w:tmpl w:val="D85E4AAE"/>
    <w:lvl w:ilvl="0" w:tplc="53F8E286">
      <w:start w:val="6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8E08C"/>
    <w:multiLevelType w:val="hybridMultilevel"/>
    <w:tmpl w:val="B7A6FBDC"/>
    <w:lvl w:ilvl="0" w:tplc="C6E26768">
      <w:start w:val="3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94E0D4BE">
      <w:start w:val="1"/>
      <w:numFmt w:val="lowerLetter"/>
      <w:lvlText w:val="%2."/>
      <w:lvlJc w:val="left"/>
      <w:pPr>
        <w:ind w:left="1440" w:hanging="360"/>
      </w:pPr>
    </w:lvl>
    <w:lvl w:ilvl="2" w:tplc="0A945376">
      <w:start w:val="1"/>
      <w:numFmt w:val="lowerRoman"/>
      <w:lvlText w:val="%3."/>
      <w:lvlJc w:val="right"/>
      <w:pPr>
        <w:ind w:left="2160" w:hanging="180"/>
      </w:pPr>
    </w:lvl>
    <w:lvl w:ilvl="3" w:tplc="2E8C2076">
      <w:start w:val="1"/>
      <w:numFmt w:val="decimal"/>
      <w:lvlText w:val="%4."/>
      <w:lvlJc w:val="left"/>
      <w:pPr>
        <w:ind w:left="2880" w:hanging="360"/>
      </w:pPr>
    </w:lvl>
    <w:lvl w:ilvl="4" w:tplc="9378F598">
      <w:start w:val="1"/>
      <w:numFmt w:val="lowerLetter"/>
      <w:lvlText w:val="%5."/>
      <w:lvlJc w:val="left"/>
      <w:pPr>
        <w:ind w:left="3600" w:hanging="360"/>
      </w:pPr>
    </w:lvl>
    <w:lvl w:ilvl="5" w:tplc="93F6E8A6">
      <w:start w:val="1"/>
      <w:numFmt w:val="lowerRoman"/>
      <w:lvlText w:val="%6."/>
      <w:lvlJc w:val="right"/>
      <w:pPr>
        <w:ind w:left="4320" w:hanging="180"/>
      </w:pPr>
    </w:lvl>
    <w:lvl w:ilvl="6" w:tplc="AE9C4742">
      <w:start w:val="1"/>
      <w:numFmt w:val="decimal"/>
      <w:lvlText w:val="%7."/>
      <w:lvlJc w:val="left"/>
      <w:pPr>
        <w:ind w:left="5040" w:hanging="360"/>
      </w:pPr>
    </w:lvl>
    <w:lvl w:ilvl="7" w:tplc="2B48E2B0">
      <w:start w:val="1"/>
      <w:numFmt w:val="lowerLetter"/>
      <w:lvlText w:val="%8."/>
      <w:lvlJc w:val="left"/>
      <w:pPr>
        <w:ind w:left="5760" w:hanging="360"/>
      </w:pPr>
    </w:lvl>
    <w:lvl w:ilvl="8" w:tplc="F72625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D93D2"/>
    <w:multiLevelType w:val="hybridMultilevel"/>
    <w:tmpl w:val="CB6EC39A"/>
    <w:lvl w:ilvl="0" w:tplc="7D686FE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38C66412">
      <w:start w:val="1"/>
      <w:numFmt w:val="lowerLetter"/>
      <w:lvlText w:val="%2."/>
      <w:lvlJc w:val="left"/>
      <w:pPr>
        <w:ind w:left="1440" w:hanging="360"/>
      </w:pPr>
    </w:lvl>
    <w:lvl w:ilvl="2" w:tplc="70ACE516">
      <w:start w:val="1"/>
      <w:numFmt w:val="lowerRoman"/>
      <w:lvlText w:val="%3."/>
      <w:lvlJc w:val="right"/>
      <w:pPr>
        <w:ind w:left="2160" w:hanging="180"/>
      </w:pPr>
    </w:lvl>
    <w:lvl w:ilvl="3" w:tplc="1026F128">
      <w:start w:val="1"/>
      <w:numFmt w:val="decimal"/>
      <w:lvlText w:val="%4."/>
      <w:lvlJc w:val="left"/>
      <w:pPr>
        <w:ind w:left="2880" w:hanging="360"/>
      </w:pPr>
    </w:lvl>
    <w:lvl w:ilvl="4" w:tplc="478069BA">
      <w:start w:val="1"/>
      <w:numFmt w:val="lowerLetter"/>
      <w:lvlText w:val="%5."/>
      <w:lvlJc w:val="left"/>
      <w:pPr>
        <w:ind w:left="3600" w:hanging="360"/>
      </w:pPr>
    </w:lvl>
    <w:lvl w:ilvl="5" w:tplc="9A9A8C92">
      <w:start w:val="1"/>
      <w:numFmt w:val="lowerRoman"/>
      <w:lvlText w:val="%6."/>
      <w:lvlJc w:val="right"/>
      <w:pPr>
        <w:ind w:left="4320" w:hanging="180"/>
      </w:pPr>
    </w:lvl>
    <w:lvl w:ilvl="6" w:tplc="3A7AD754">
      <w:start w:val="1"/>
      <w:numFmt w:val="decimal"/>
      <w:lvlText w:val="%7."/>
      <w:lvlJc w:val="left"/>
      <w:pPr>
        <w:ind w:left="5040" w:hanging="360"/>
      </w:pPr>
    </w:lvl>
    <w:lvl w:ilvl="7" w:tplc="4D9CC450">
      <w:start w:val="1"/>
      <w:numFmt w:val="lowerLetter"/>
      <w:lvlText w:val="%8."/>
      <w:lvlJc w:val="left"/>
      <w:pPr>
        <w:ind w:left="5760" w:hanging="360"/>
      </w:pPr>
    </w:lvl>
    <w:lvl w:ilvl="8" w:tplc="E8A0E2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E5FE4"/>
    <w:multiLevelType w:val="hybridMultilevel"/>
    <w:tmpl w:val="11044D0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CD369E0"/>
    <w:multiLevelType w:val="hybridMultilevel"/>
    <w:tmpl w:val="CB228C7A"/>
    <w:lvl w:ilvl="0" w:tplc="BD981D28">
      <w:start w:val="4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DCB24F34">
      <w:start w:val="1"/>
      <w:numFmt w:val="lowerLetter"/>
      <w:lvlText w:val="%2."/>
      <w:lvlJc w:val="left"/>
      <w:pPr>
        <w:ind w:left="1440" w:hanging="360"/>
      </w:pPr>
    </w:lvl>
    <w:lvl w:ilvl="2" w:tplc="0D749370">
      <w:start w:val="1"/>
      <w:numFmt w:val="lowerRoman"/>
      <w:lvlText w:val="%3."/>
      <w:lvlJc w:val="right"/>
      <w:pPr>
        <w:ind w:left="2160" w:hanging="180"/>
      </w:pPr>
    </w:lvl>
    <w:lvl w:ilvl="3" w:tplc="C5C81D5C">
      <w:start w:val="1"/>
      <w:numFmt w:val="decimal"/>
      <w:lvlText w:val="%4."/>
      <w:lvlJc w:val="left"/>
      <w:pPr>
        <w:ind w:left="2880" w:hanging="360"/>
      </w:pPr>
    </w:lvl>
    <w:lvl w:ilvl="4" w:tplc="AB4063C6">
      <w:start w:val="1"/>
      <w:numFmt w:val="lowerLetter"/>
      <w:lvlText w:val="%5."/>
      <w:lvlJc w:val="left"/>
      <w:pPr>
        <w:ind w:left="3600" w:hanging="360"/>
      </w:pPr>
    </w:lvl>
    <w:lvl w:ilvl="5" w:tplc="1C5404DC">
      <w:start w:val="1"/>
      <w:numFmt w:val="lowerRoman"/>
      <w:lvlText w:val="%6."/>
      <w:lvlJc w:val="right"/>
      <w:pPr>
        <w:ind w:left="4320" w:hanging="180"/>
      </w:pPr>
    </w:lvl>
    <w:lvl w:ilvl="6" w:tplc="BDECC134">
      <w:start w:val="1"/>
      <w:numFmt w:val="decimal"/>
      <w:lvlText w:val="%7."/>
      <w:lvlJc w:val="left"/>
      <w:pPr>
        <w:ind w:left="5040" w:hanging="360"/>
      </w:pPr>
    </w:lvl>
    <w:lvl w:ilvl="7" w:tplc="992E2442">
      <w:start w:val="1"/>
      <w:numFmt w:val="lowerLetter"/>
      <w:lvlText w:val="%8."/>
      <w:lvlJc w:val="left"/>
      <w:pPr>
        <w:ind w:left="5760" w:hanging="360"/>
      </w:pPr>
    </w:lvl>
    <w:lvl w:ilvl="8" w:tplc="4AC85E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514C4"/>
    <w:multiLevelType w:val="hybridMultilevel"/>
    <w:tmpl w:val="AE7667B8"/>
    <w:lvl w:ilvl="0" w:tplc="2F40F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663"/>
    <w:multiLevelType w:val="hybridMultilevel"/>
    <w:tmpl w:val="2046951A"/>
    <w:lvl w:ilvl="0" w:tplc="0405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>
      <w:start w:val="1"/>
      <w:numFmt w:val="lowerLetter"/>
      <w:lvlText w:val="%2."/>
      <w:lvlJc w:val="left"/>
      <w:pPr>
        <w:ind w:left="1090" w:hanging="360"/>
      </w:pPr>
    </w:lvl>
    <w:lvl w:ilvl="2" w:tplc="0405001B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1"/>
  </w:num>
  <w:num w:numId="6">
    <w:abstractNumId w:val="8"/>
  </w:num>
  <w:num w:numId="7">
    <w:abstractNumId w:val="27"/>
  </w:num>
  <w:num w:numId="8">
    <w:abstractNumId w:val="24"/>
  </w:num>
  <w:num w:numId="9">
    <w:abstractNumId w:val="6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2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  <w:num w:numId="25">
    <w:abstractNumId w:val="0"/>
  </w:num>
  <w:num w:numId="26">
    <w:abstractNumId w:val="1"/>
  </w:num>
  <w:num w:numId="27">
    <w:abstractNumId w:val="21"/>
  </w:num>
  <w:num w:numId="28">
    <w:abstractNumId w:val="9"/>
  </w:num>
  <w:num w:numId="29">
    <w:abstractNumId w:val="28"/>
  </w:num>
  <w:num w:numId="30">
    <w:abstractNumId w:val="20"/>
  </w:num>
  <w:num w:numId="31">
    <w:abstractNumId w:val="29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ED"/>
    <w:rsid w:val="00002CE9"/>
    <w:rsid w:val="0000421A"/>
    <w:rsid w:val="00023D82"/>
    <w:rsid w:val="00034D01"/>
    <w:rsid w:val="000405E6"/>
    <w:rsid w:val="0004140B"/>
    <w:rsid w:val="0004458E"/>
    <w:rsid w:val="00054B38"/>
    <w:rsid w:val="00066D58"/>
    <w:rsid w:val="00077499"/>
    <w:rsid w:val="000820BD"/>
    <w:rsid w:val="000839F0"/>
    <w:rsid w:val="00094BE9"/>
    <w:rsid w:val="0009759E"/>
    <w:rsid w:val="000A0445"/>
    <w:rsid w:val="000A137A"/>
    <w:rsid w:val="000A2C69"/>
    <w:rsid w:val="000A5398"/>
    <w:rsid w:val="000B4ABF"/>
    <w:rsid w:val="000C6B0E"/>
    <w:rsid w:val="000D6B44"/>
    <w:rsid w:val="000E3BB9"/>
    <w:rsid w:val="000E72B4"/>
    <w:rsid w:val="000F12FD"/>
    <w:rsid w:val="000F7AFB"/>
    <w:rsid w:val="00105C0F"/>
    <w:rsid w:val="00120BC0"/>
    <w:rsid w:val="001312C2"/>
    <w:rsid w:val="00133ED8"/>
    <w:rsid w:val="001431F6"/>
    <w:rsid w:val="00153961"/>
    <w:rsid w:val="001B1FC3"/>
    <w:rsid w:val="001F4E21"/>
    <w:rsid w:val="001F56D8"/>
    <w:rsid w:val="0020014F"/>
    <w:rsid w:val="002022F7"/>
    <w:rsid w:val="00203B46"/>
    <w:rsid w:val="00216CDB"/>
    <w:rsid w:val="00222D6E"/>
    <w:rsid w:val="002311B7"/>
    <w:rsid w:val="00233F7E"/>
    <w:rsid w:val="002372E5"/>
    <w:rsid w:val="00241B07"/>
    <w:rsid w:val="00245250"/>
    <w:rsid w:val="002819F4"/>
    <w:rsid w:val="00286B76"/>
    <w:rsid w:val="00294733"/>
    <w:rsid w:val="002A32F3"/>
    <w:rsid w:val="002B078D"/>
    <w:rsid w:val="002B229F"/>
    <w:rsid w:val="002B69DB"/>
    <w:rsid w:val="002C13D9"/>
    <w:rsid w:val="002E59D3"/>
    <w:rsid w:val="003128B9"/>
    <w:rsid w:val="00333847"/>
    <w:rsid w:val="00356CF9"/>
    <w:rsid w:val="0037354D"/>
    <w:rsid w:val="00376DE5"/>
    <w:rsid w:val="003830ED"/>
    <w:rsid w:val="003A05A5"/>
    <w:rsid w:val="003E206E"/>
    <w:rsid w:val="003F190B"/>
    <w:rsid w:val="003F6D5D"/>
    <w:rsid w:val="004115EB"/>
    <w:rsid w:val="00414C5D"/>
    <w:rsid w:val="0042715A"/>
    <w:rsid w:val="00445554"/>
    <w:rsid w:val="0045687A"/>
    <w:rsid w:val="00461C4A"/>
    <w:rsid w:val="004733D0"/>
    <w:rsid w:val="00483351"/>
    <w:rsid w:val="00486264"/>
    <w:rsid w:val="004A2FBD"/>
    <w:rsid w:val="004A3FFB"/>
    <w:rsid w:val="004B1C0F"/>
    <w:rsid w:val="004C172B"/>
    <w:rsid w:val="004C4FEE"/>
    <w:rsid w:val="004E2B16"/>
    <w:rsid w:val="004F0B57"/>
    <w:rsid w:val="004F5E2C"/>
    <w:rsid w:val="0051626A"/>
    <w:rsid w:val="00527F05"/>
    <w:rsid w:val="00534E60"/>
    <w:rsid w:val="00545A4F"/>
    <w:rsid w:val="00566F3D"/>
    <w:rsid w:val="0057211D"/>
    <w:rsid w:val="00596135"/>
    <w:rsid w:val="005A7347"/>
    <w:rsid w:val="005B557B"/>
    <w:rsid w:val="005B5DA9"/>
    <w:rsid w:val="005C1C0F"/>
    <w:rsid w:val="005D1D17"/>
    <w:rsid w:val="005E20EE"/>
    <w:rsid w:val="005E4A72"/>
    <w:rsid w:val="005F3DF0"/>
    <w:rsid w:val="005F424E"/>
    <w:rsid w:val="006076D7"/>
    <w:rsid w:val="00645451"/>
    <w:rsid w:val="00654F22"/>
    <w:rsid w:val="006910E9"/>
    <w:rsid w:val="00691A53"/>
    <w:rsid w:val="006943EF"/>
    <w:rsid w:val="006B121E"/>
    <w:rsid w:val="006B5DB0"/>
    <w:rsid w:val="0070161F"/>
    <w:rsid w:val="00701D1D"/>
    <w:rsid w:val="0070624D"/>
    <w:rsid w:val="00727C08"/>
    <w:rsid w:val="00731196"/>
    <w:rsid w:val="007367E8"/>
    <w:rsid w:val="00740717"/>
    <w:rsid w:val="007637A7"/>
    <w:rsid w:val="00777E64"/>
    <w:rsid w:val="00785348"/>
    <w:rsid w:val="007A5E48"/>
    <w:rsid w:val="007C094E"/>
    <w:rsid w:val="007C0CBE"/>
    <w:rsid w:val="007C5149"/>
    <w:rsid w:val="008017FC"/>
    <w:rsid w:val="008120F8"/>
    <w:rsid w:val="008320AE"/>
    <w:rsid w:val="0084645F"/>
    <w:rsid w:val="008634B6"/>
    <w:rsid w:val="00864201"/>
    <w:rsid w:val="008643BA"/>
    <w:rsid w:val="008919C7"/>
    <w:rsid w:val="008B04F8"/>
    <w:rsid w:val="008D4773"/>
    <w:rsid w:val="008F30A5"/>
    <w:rsid w:val="009000E1"/>
    <w:rsid w:val="00912944"/>
    <w:rsid w:val="009753FB"/>
    <w:rsid w:val="009A1108"/>
    <w:rsid w:val="009A2DB9"/>
    <w:rsid w:val="009A2E04"/>
    <w:rsid w:val="009B010E"/>
    <w:rsid w:val="009C2CA1"/>
    <w:rsid w:val="009C2E5F"/>
    <w:rsid w:val="009C553D"/>
    <w:rsid w:val="009D0379"/>
    <w:rsid w:val="009D1E22"/>
    <w:rsid w:val="009E21BB"/>
    <w:rsid w:val="009E52D3"/>
    <w:rsid w:val="009E6266"/>
    <w:rsid w:val="009F6AF9"/>
    <w:rsid w:val="00A1578E"/>
    <w:rsid w:val="00A253C4"/>
    <w:rsid w:val="00A41707"/>
    <w:rsid w:val="00A64990"/>
    <w:rsid w:val="00A75D15"/>
    <w:rsid w:val="00A85183"/>
    <w:rsid w:val="00AA46A5"/>
    <w:rsid w:val="00AB31C9"/>
    <w:rsid w:val="00AB726D"/>
    <w:rsid w:val="00AC518B"/>
    <w:rsid w:val="00AD56A4"/>
    <w:rsid w:val="00AF2B83"/>
    <w:rsid w:val="00B01182"/>
    <w:rsid w:val="00B06777"/>
    <w:rsid w:val="00B12466"/>
    <w:rsid w:val="00B158AA"/>
    <w:rsid w:val="00B20E01"/>
    <w:rsid w:val="00B24E7E"/>
    <w:rsid w:val="00B24FD1"/>
    <w:rsid w:val="00B303C8"/>
    <w:rsid w:val="00B34B57"/>
    <w:rsid w:val="00B40E7A"/>
    <w:rsid w:val="00B57930"/>
    <w:rsid w:val="00B61FF2"/>
    <w:rsid w:val="00B8219E"/>
    <w:rsid w:val="00B85CA5"/>
    <w:rsid w:val="00B8778C"/>
    <w:rsid w:val="00BA564F"/>
    <w:rsid w:val="00BB0F29"/>
    <w:rsid w:val="00BB1DD1"/>
    <w:rsid w:val="00BC509B"/>
    <w:rsid w:val="00BC5AFD"/>
    <w:rsid w:val="00BD4A8F"/>
    <w:rsid w:val="00BE6376"/>
    <w:rsid w:val="00BF235D"/>
    <w:rsid w:val="00C04EF2"/>
    <w:rsid w:val="00C052C0"/>
    <w:rsid w:val="00C43BA8"/>
    <w:rsid w:val="00C44EE2"/>
    <w:rsid w:val="00C46071"/>
    <w:rsid w:val="00C518D1"/>
    <w:rsid w:val="00C64FB0"/>
    <w:rsid w:val="00C76BAD"/>
    <w:rsid w:val="00C94366"/>
    <w:rsid w:val="00CA4345"/>
    <w:rsid w:val="00CB7C03"/>
    <w:rsid w:val="00CC22CE"/>
    <w:rsid w:val="00CE220B"/>
    <w:rsid w:val="00D23354"/>
    <w:rsid w:val="00D578F7"/>
    <w:rsid w:val="00D65175"/>
    <w:rsid w:val="00D654B3"/>
    <w:rsid w:val="00D659ED"/>
    <w:rsid w:val="00D65D1F"/>
    <w:rsid w:val="00D67995"/>
    <w:rsid w:val="00D74E56"/>
    <w:rsid w:val="00D77038"/>
    <w:rsid w:val="00D85192"/>
    <w:rsid w:val="00D90568"/>
    <w:rsid w:val="00D92F04"/>
    <w:rsid w:val="00D950E2"/>
    <w:rsid w:val="00D95772"/>
    <w:rsid w:val="00DB4DDD"/>
    <w:rsid w:val="00DE3000"/>
    <w:rsid w:val="00E10225"/>
    <w:rsid w:val="00E1395D"/>
    <w:rsid w:val="00E24F20"/>
    <w:rsid w:val="00E47559"/>
    <w:rsid w:val="00E74067"/>
    <w:rsid w:val="00E946F6"/>
    <w:rsid w:val="00EA31EF"/>
    <w:rsid w:val="00EB0B4D"/>
    <w:rsid w:val="00EB6BF1"/>
    <w:rsid w:val="00EC01C7"/>
    <w:rsid w:val="00ED6E28"/>
    <w:rsid w:val="00EE16A0"/>
    <w:rsid w:val="00EE27C7"/>
    <w:rsid w:val="00F0620A"/>
    <w:rsid w:val="00F12BF1"/>
    <w:rsid w:val="00F209C2"/>
    <w:rsid w:val="00F24C88"/>
    <w:rsid w:val="00F53064"/>
    <w:rsid w:val="00F67269"/>
    <w:rsid w:val="00F858CA"/>
    <w:rsid w:val="00F8595F"/>
    <w:rsid w:val="00F92124"/>
    <w:rsid w:val="00F947B2"/>
    <w:rsid w:val="00FA6961"/>
    <w:rsid w:val="00FC2D62"/>
    <w:rsid w:val="00FD2E3B"/>
    <w:rsid w:val="00FF6B19"/>
    <w:rsid w:val="032FBD62"/>
    <w:rsid w:val="053B7B26"/>
    <w:rsid w:val="060EBC35"/>
    <w:rsid w:val="06675E24"/>
    <w:rsid w:val="06808681"/>
    <w:rsid w:val="07DEF2F0"/>
    <w:rsid w:val="08032E85"/>
    <w:rsid w:val="081C56E2"/>
    <w:rsid w:val="085A4666"/>
    <w:rsid w:val="0B04E8E4"/>
    <w:rsid w:val="0B122A51"/>
    <w:rsid w:val="0C054CBF"/>
    <w:rsid w:val="0CD8CFFE"/>
    <w:rsid w:val="0E69B063"/>
    <w:rsid w:val="0E8B9866"/>
    <w:rsid w:val="10FBBEF1"/>
    <w:rsid w:val="11E57A11"/>
    <w:rsid w:val="137EB10C"/>
    <w:rsid w:val="14FAD9EA"/>
    <w:rsid w:val="1776ABD2"/>
    <w:rsid w:val="193EF4B1"/>
    <w:rsid w:val="1A8FBD46"/>
    <w:rsid w:val="1D7F8E56"/>
    <w:rsid w:val="1DC75E08"/>
    <w:rsid w:val="2126124F"/>
    <w:rsid w:val="222A634C"/>
    <w:rsid w:val="2242B904"/>
    <w:rsid w:val="2302FA6D"/>
    <w:rsid w:val="2320151D"/>
    <w:rsid w:val="23EE064C"/>
    <w:rsid w:val="252A627F"/>
    <w:rsid w:val="25EB984A"/>
    <w:rsid w:val="276E404E"/>
    <w:rsid w:val="288C8057"/>
    <w:rsid w:val="2923A76E"/>
    <w:rsid w:val="29FE31B0"/>
    <w:rsid w:val="2ABF77CF"/>
    <w:rsid w:val="2CB2DA26"/>
    <w:rsid w:val="2DDD81D2"/>
    <w:rsid w:val="2DE56F58"/>
    <w:rsid w:val="2DF71891"/>
    <w:rsid w:val="311590F6"/>
    <w:rsid w:val="312E4AF1"/>
    <w:rsid w:val="32C1C534"/>
    <w:rsid w:val="378C519E"/>
    <w:rsid w:val="392821FF"/>
    <w:rsid w:val="3A999794"/>
    <w:rsid w:val="3DF246FE"/>
    <w:rsid w:val="3E684006"/>
    <w:rsid w:val="41176CE7"/>
    <w:rsid w:val="44439B8C"/>
    <w:rsid w:val="4458C186"/>
    <w:rsid w:val="446AD4A6"/>
    <w:rsid w:val="468AB8AF"/>
    <w:rsid w:val="46F9D129"/>
    <w:rsid w:val="478F09AC"/>
    <w:rsid w:val="488EB937"/>
    <w:rsid w:val="48F155B0"/>
    <w:rsid w:val="493E45C9"/>
    <w:rsid w:val="49B006C6"/>
    <w:rsid w:val="4AAA31F0"/>
    <w:rsid w:val="4F629919"/>
    <w:rsid w:val="5102CD8F"/>
    <w:rsid w:val="5256D9BF"/>
    <w:rsid w:val="53BFC2A5"/>
    <w:rsid w:val="53CC17F7"/>
    <w:rsid w:val="55744B13"/>
    <w:rsid w:val="597F7797"/>
    <w:rsid w:val="5A59157E"/>
    <w:rsid w:val="5E745E2F"/>
    <w:rsid w:val="5F2A8336"/>
    <w:rsid w:val="5FA78254"/>
    <w:rsid w:val="6079D886"/>
    <w:rsid w:val="62754FD8"/>
    <w:rsid w:val="63C4AB98"/>
    <w:rsid w:val="63D5E66F"/>
    <w:rsid w:val="6571B6D0"/>
    <w:rsid w:val="681D4082"/>
    <w:rsid w:val="68504D09"/>
    <w:rsid w:val="6857E2AF"/>
    <w:rsid w:val="687F5663"/>
    <w:rsid w:val="68A95792"/>
    <w:rsid w:val="68C6E028"/>
    <w:rsid w:val="696B903D"/>
    <w:rsid w:val="69A4AA30"/>
    <w:rsid w:val="6ABECA7A"/>
    <w:rsid w:val="6BEF5F03"/>
    <w:rsid w:val="6FF333AC"/>
    <w:rsid w:val="704E3189"/>
    <w:rsid w:val="718695A5"/>
    <w:rsid w:val="7228C460"/>
    <w:rsid w:val="73446B2D"/>
    <w:rsid w:val="737A602E"/>
    <w:rsid w:val="73F05936"/>
    <w:rsid w:val="772AC0F5"/>
    <w:rsid w:val="797FBBEF"/>
    <w:rsid w:val="79E0F692"/>
    <w:rsid w:val="7B921989"/>
    <w:rsid w:val="7E8B1B64"/>
    <w:rsid w:val="7F4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ECF64F1"/>
  <w15:docId w15:val="{B22577D7-30BA-4D5B-BA3C-F6B6264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CA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A110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2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C2CA1"/>
  </w:style>
  <w:style w:type="character" w:customStyle="1" w:styleId="Standardnpsmoodstavce2">
    <w:name w:val="Standardní písmo odstavce2"/>
    <w:rsid w:val="009C2CA1"/>
  </w:style>
  <w:style w:type="character" w:customStyle="1" w:styleId="Standardnpsmoodstavce1">
    <w:name w:val="Standardní písmo odstavce1"/>
    <w:rsid w:val="009C2CA1"/>
  </w:style>
  <w:style w:type="character" w:customStyle="1" w:styleId="ZhlavChar">
    <w:name w:val="Záhlaví Char"/>
    <w:basedOn w:val="Standardnpsmoodstavce1"/>
    <w:rsid w:val="009C2CA1"/>
  </w:style>
  <w:style w:type="character" w:customStyle="1" w:styleId="ZpatChar">
    <w:name w:val="Zápatí Char"/>
    <w:basedOn w:val="Standardnpsmoodstavce1"/>
    <w:rsid w:val="009C2CA1"/>
  </w:style>
  <w:style w:type="character" w:customStyle="1" w:styleId="TextbublinyChar">
    <w:name w:val="Text bubliny Char"/>
    <w:rsid w:val="009C2CA1"/>
    <w:rPr>
      <w:rFonts w:ascii="Tahoma" w:hAnsi="Tahoma" w:cs="Tahoma"/>
      <w:sz w:val="16"/>
      <w:szCs w:val="16"/>
    </w:rPr>
  </w:style>
  <w:style w:type="character" w:styleId="Hypertextovodkaz">
    <w:name w:val="Hyperlink"/>
    <w:rsid w:val="009C2CA1"/>
    <w:rPr>
      <w:color w:val="0000FF"/>
      <w:u w:val="single"/>
    </w:rPr>
  </w:style>
  <w:style w:type="character" w:styleId="Siln">
    <w:name w:val="Strong"/>
    <w:qFormat/>
    <w:rsid w:val="009C2CA1"/>
    <w:rPr>
      <w:b/>
      <w:bCs/>
    </w:rPr>
  </w:style>
  <w:style w:type="paragraph" w:customStyle="1" w:styleId="Nadpis">
    <w:name w:val="Nadpis"/>
    <w:basedOn w:val="Normln"/>
    <w:next w:val="Zkladntext"/>
    <w:rsid w:val="009C2CA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9C2CA1"/>
    <w:pPr>
      <w:spacing w:after="120"/>
    </w:pPr>
  </w:style>
  <w:style w:type="paragraph" w:styleId="Seznam">
    <w:name w:val="List"/>
    <w:basedOn w:val="Zkladntext"/>
    <w:rsid w:val="009C2CA1"/>
    <w:rPr>
      <w:rFonts w:cs="Tahoma"/>
    </w:rPr>
  </w:style>
  <w:style w:type="paragraph" w:customStyle="1" w:styleId="Popisek">
    <w:name w:val="Popisek"/>
    <w:basedOn w:val="Normln"/>
    <w:rsid w:val="009C2C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C2CA1"/>
    <w:pPr>
      <w:suppressLineNumbers/>
    </w:pPr>
    <w:rPr>
      <w:rFonts w:cs="Tahoma"/>
    </w:rPr>
  </w:style>
  <w:style w:type="paragraph" w:styleId="Zhlav">
    <w:name w:val="header"/>
    <w:basedOn w:val="Normln"/>
    <w:rsid w:val="009C2CA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9C2CA1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rsid w:val="009C2CA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rsid w:val="009C2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9C2CA1"/>
    <w:pPr>
      <w:suppressLineNumbers/>
    </w:pPr>
  </w:style>
  <w:style w:type="paragraph" w:customStyle="1" w:styleId="Nadpistabulky">
    <w:name w:val="Nadpis tabulky"/>
    <w:basedOn w:val="Obsahtabulky"/>
    <w:rsid w:val="009C2CA1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9A1108"/>
    <w:rPr>
      <w:sz w:val="24"/>
    </w:rPr>
  </w:style>
  <w:style w:type="paragraph" w:styleId="Odstavecseseznamem">
    <w:name w:val="List Paragraph"/>
    <w:basedOn w:val="Normln"/>
    <w:uiPriority w:val="34"/>
    <w:qFormat/>
    <w:rsid w:val="009A110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B4A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AB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B4ABF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4ABF"/>
    <w:rPr>
      <w:rFonts w:ascii="Calibri" w:eastAsia="Calibri" w:hAnsi="Calibri" w:cs="Calibri"/>
      <w:b/>
      <w:bCs/>
      <w:lang w:eastAsia="ar-SA"/>
    </w:rPr>
  </w:style>
  <w:style w:type="paragraph" w:customStyle="1" w:styleId="l4">
    <w:name w:val="l4"/>
    <w:basedOn w:val="Normln"/>
    <w:rsid w:val="003A05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A05A5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772"/>
    <w:pPr>
      <w:suppressAutoHyphens w:val="0"/>
      <w:spacing w:after="0" w:line="240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772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95772"/>
    <w:rPr>
      <w:vertAlign w:val="superscript"/>
    </w:rPr>
  </w:style>
  <w:style w:type="table" w:customStyle="1" w:styleId="Tabulkasmkou3zvraznn31">
    <w:name w:val="Tabulka s mřížkou 3 – zvýraznění 31"/>
    <w:basedOn w:val="Normlntabulka"/>
    <w:uiPriority w:val="48"/>
    <w:rsid w:val="00D95772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Mkatabulky">
    <w:name w:val="Table Grid"/>
    <w:basedOn w:val="Normlntabulka"/>
    <w:uiPriority w:val="59"/>
    <w:rsid w:val="0028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5">
    <w:name w:val="Medium List 1 Accent 5"/>
    <w:basedOn w:val="Normlntabulka"/>
    <w:uiPriority w:val="65"/>
    <w:rsid w:val="002819F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mka1zvraznn3">
    <w:name w:val="Medium Grid 1 Accent 3"/>
    <w:basedOn w:val="Normlntabulka"/>
    <w:uiPriority w:val="67"/>
    <w:rsid w:val="002819F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19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19F4"/>
    <w:rPr>
      <w:rFonts w:ascii="Calibri" w:eastAsia="Calibri" w:hAnsi="Calibri" w:cs="Calibri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2819F4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20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EF45-ECBD-4829-8054-3B429B14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GPOA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Pavel</dc:creator>
  <cp:lastModifiedBy>Menyjarová Jana</cp:lastModifiedBy>
  <cp:revision>15</cp:revision>
  <cp:lastPrinted>2024-01-24T12:11:00Z</cp:lastPrinted>
  <dcterms:created xsi:type="dcterms:W3CDTF">2021-02-01T10:29:00Z</dcterms:created>
  <dcterms:modified xsi:type="dcterms:W3CDTF">2024-04-17T08:37:00Z</dcterms:modified>
</cp:coreProperties>
</file>